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68" w:rsidRDefault="00E13E68" w:rsidP="00080B9F">
      <w:pPr>
        <w:jc w:val="center"/>
        <w:rPr>
          <w:b/>
          <w:sz w:val="28"/>
          <w:szCs w:val="28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.4pt" o:ole="" fillcolor="window">
            <v:imagedata r:id="rId8" o:title=""/>
          </v:shape>
          <o:OLEObject Type="Embed" ProgID="MSPhotoEd.3" ShapeID="_x0000_i1025" DrawAspect="Content" ObjectID="_1839567494" r:id="rId9"/>
        </w:objec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РОССИЙСКАЯ ФЕДЕРАЦИЯ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РОСТОВСКАЯ ОБЛАСТЬ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 xml:space="preserve">МУНИЦИПАЛЬНОЕ ОБРАЗОВАНИЕ 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«РУДАКОВСКОЕ СЕЛЬСКОЕ ПОСЕЛЕНИЕ»</w:t>
      </w:r>
    </w:p>
    <w:p w:rsidR="00E3195C" w:rsidRPr="00E3195C" w:rsidRDefault="00E3195C" w:rsidP="00E3195C">
      <w:pPr>
        <w:autoSpaceDN w:val="0"/>
        <w:ind w:left="142"/>
        <w:jc w:val="center"/>
        <w:rPr>
          <w:sz w:val="36"/>
          <w:szCs w:val="36"/>
        </w:rPr>
      </w:pPr>
      <w:r w:rsidRPr="00E3195C">
        <w:rPr>
          <w:sz w:val="28"/>
          <w:szCs w:val="28"/>
        </w:rPr>
        <w:t xml:space="preserve">СОБРАНИЕ ДЕПУТАТОВ </w:t>
      </w:r>
      <w:r w:rsidRPr="00E3195C">
        <w:rPr>
          <w:bCs/>
          <w:sz w:val="28"/>
          <w:szCs w:val="28"/>
        </w:rPr>
        <w:t>РУДАКОВСКОГО</w:t>
      </w:r>
      <w:r w:rsidRPr="00E3195C">
        <w:rPr>
          <w:sz w:val="28"/>
          <w:szCs w:val="28"/>
        </w:rPr>
        <w:t xml:space="preserve"> СЕЛЬСКОГО ПОСЕЛЕНИЯ</w:t>
      </w:r>
    </w:p>
    <w:p w:rsidR="00080B9F" w:rsidRDefault="00080B9F" w:rsidP="00080B9F">
      <w:pPr>
        <w:pStyle w:val="5"/>
        <w:jc w:val="center"/>
        <w:rPr>
          <w:i/>
          <w:szCs w:val="28"/>
        </w:rPr>
      </w:pPr>
    </w:p>
    <w:p w:rsidR="00080B9F" w:rsidRDefault="00E3195C" w:rsidP="00080B9F">
      <w:pPr>
        <w:pStyle w:val="5"/>
        <w:jc w:val="center"/>
        <w:rPr>
          <w:b/>
          <w:szCs w:val="28"/>
        </w:rPr>
      </w:pPr>
      <w:r w:rsidRPr="00E3195C">
        <w:rPr>
          <w:b/>
          <w:szCs w:val="28"/>
        </w:rPr>
        <w:t xml:space="preserve">РЕШЕНИЕ </w:t>
      </w:r>
      <w:r w:rsidR="00756184">
        <w:rPr>
          <w:b/>
          <w:szCs w:val="28"/>
        </w:rPr>
        <w:t>(ПРОЕКТ)</w:t>
      </w:r>
    </w:p>
    <w:p w:rsidR="00756184" w:rsidRPr="00756184" w:rsidRDefault="00756184" w:rsidP="00756184">
      <w:pPr>
        <w:jc w:val="center"/>
        <w:rPr>
          <w:rFonts w:eastAsia="Calibri"/>
          <w:sz w:val="28"/>
          <w:szCs w:val="28"/>
          <w:lang w:eastAsia="en-US"/>
        </w:rPr>
      </w:pPr>
      <w:r w:rsidRPr="00756184">
        <w:rPr>
          <w:rFonts w:eastAsia="Calibri"/>
          <w:sz w:val="28"/>
          <w:szCs w:val="28"/>
          <w:lang w:eastAsia="en-US"/>
        </w:rPr>
        <w:t>от __.__.____ № __</w:t>
      </w:r>
    </w:p>
    <w:p w:rsidR="00756184" w:rsidRPr="00756184" w:rsidRDefault="00756184" w:rsidP="00756184">
      <w:pPr>
        <w:jc w:val="center"/>
        <w:rPr>
          <w:rFonts w:eastAsia="Calibri"/>
          <w:sz w:val="28"/>
          <w:szCs w:val="28"/>
          <w:lang w:eastAsia="en-US"/>
        </w:rPr>
      </w:pPr>
      <w:r w:rsidRPr="00756184">
        <w:rPr>
          <w:rFonts w:eastAsia="Calibri"/>
          <w:sz w:val="28"/>
          <w:szCs w:val="28"/>
          <w:lang w:eastAsia="en-US"/>
        </w:rPr>
        <w:t>х. Ленина</w:t>
      </w:r>
    </w:p>
    <w:p w:rsidR="00D7755D" w:rsidRPr="00DB6614" w:rsidRDefault="00D7755D" w:rsidP="00D7755D">
      <w:pPr>
        <w:jc w:val="center"/>
        <w:rPr>
          <w:sz w:val="28"/>
          <w:szCs w:val="28"/>
        </w:rPr>
      </w:pPr>
    </w:p>
    <w:tbl>
      <w:tblPr>
        <w:tblW w:w="6716" w:type="dxa"/>
        <w:tblInd w:w="2093" w:type="dxa"/>
        <w:tblLook w:val="01E0" w:firstRow="1" w:lastRow="1" w:firstColumn="1" w:lastColumn="1" w:noHBand="0" w:noVBand="0"/>
      </w:tblPr>
      <w:tblGrid>
        <w:gridCol w:w="6716"/>
      </w:tblGrid>
      <w:tr w:rsidR="0045329F" w:rsidRPr="00F8559E" w:rsidTr="000018D6">
        <w:trPr>
          <w:trHeight w:val="721"/>
        </w:trPr>
        <w:tc>
          <w:tcPr>
            <w:tcW w:w="6716" w:type="dxa"/>
          </w:tcPr>
          <w:p w:rsidR="00AA1B39" w:rsidRPr="00E3195C" w:rsidRDefault="00317EC8" w:rsidP="00AE4FC5">
            <w:pPr>
              <w:suppressAutoHyphens/>
              <w:ind w:right="176"/>
              <w:rPr>
                <w:b/>
                <w:bCs/>
                <w:sz w:val="28"/>
                <w:szCs w:val="28"/>
              </w:rPr>
            </w:pPr>
            <w:r w:rsidRPr="00E3195C">
              <w:rPr>
                <w:b/>
                <w:bCs/>
                <w:sz w:val="28"/>
                <w:szCs w:val="28"/>
              </w:rPr>
              <w:t>Об</w:t>
            </w:r>
            <w:r w:rsidR="00080B9F" w:rsidRPr="00E3195C">
              <w:rPr>
                <w:b/>
                <w:bCs/>
                <w:sz w:val="28"/>
                <w:szCs w:val="28"/>
              </w:rPr>
              <w:t xml:space="preserve"> утверждении</w:t>
            </w:r>
            <w:r w:rsidRPr="00E3195C">
              <w:rPr>
                <w:b/>
                <w:bCs/>
                <w:sz w:val="28"/>
                <w:szCs w:val="28"/>
              </w:rPr>
              <w:t xml:space="preserve"> отчё</w:t>
            </w:r>
            <w:r w:rsidR="00080B9F" w:rsidRPr="00E3195C">
              <w:rPr>
                <w:b/>
                <w:bCs/>
                <w:sz w:val="28"/>
                <w:szCs w:val="28"/>
              </w:rPr>
              <w:t>та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об исполнении бюджета</w:t>
            </w:r>
          </w:p>
          <w:p w:rsidR="0045329F" w:rsidRPr="00080B9F" w:rsidRDefault="000018D6" w:rsidP="00BC6711">
            <w:pPr>
              <w:suppressAutoHyphens/>
              <w:ind w:left="-250" w:right="176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AA1B39" w:rsidRPr="00E3195C">
              <w:rPr>
                <w:b/>
                <w:bCs/>
                <w:sz w:val="28"/>
                <w:szCs w:val="28"/>
              </w:rPr>
              <w:t>Р</w:t>
            </w:r>
            <w:r w:rsidR="00ED66BA" w:rsidRPr="00E3195C">
              <w:rPr>
                <w:b/>
                <w:bCs/>
                <w:sz w:val="28"/>
                <w:szCs w:val="28"/>
              </w:rPr>
              <w:t>удаковского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D66BA" w:rsidRPr="00E3195C">
              <w:rPr>
                <w:b/>
                <w:bCs/>
                <w:sz w:val="28"/>
                <w:szCs w:val="28"/>
              </w:rPr>
              <w:t>сельского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поселения за </w:t>
            </w:r>
            <w:r w:rsidR="00A73768">
              <w:rPr>
                <w:b/>
                <w:bCs/>
                <w:sz w:val="28"/>
                <w:szCs w:val="28"/>
              </w:rPr>
              <w:t>202</w:t>
            </w:r>
            <w:r w:rsidR="00BC6711">
              <w:rPr>
                <w:b/>
                <w:bCs/>
                <w:sz w:val="28"/>
                <w:szCs w:val="28"/>
              </w:rPr>
              <w:t>5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732A2D" w:rsidRPr="00080B9F" w:rsidRDefault="00732A2D" w:rsidP="00E13E68">
      <w:pPr>
        <w:rPr>
          <w:b/>
          <w:sz w:val="28"/>
          <w:szCs w:val="28"/>
        </w:rPr>
      </w:pPr>
    </w:p>
    <w:p w:rsidR="00AB2C71" w:rsidRPr="00080B9F" w:rsidRDefault="00080B9F" w:rsidP="00080B9F">
      <w:pPr>
        <w:suppressAutoHyphens/>
        <w:spacing w:line="216" w:lineRule="auto"/>
        <w:ind w:right="424" w:firstLine="709"/>
        <w:jc w:val="both"/>
        <w:rPr>
          <w:sz w:val="28"/>
          <w:szCs w:val="28"/>
        </w:rPr>
      </w:pPr>
      <w:r w:rsidRPr="00080B9F">
        <w:rPr>
          <w:sz w:val="28"/>
          <w:szCs w:val="28"/>
        </w:rPr>
        <w:t xml:space="preserve">Руководствуясь Бюджетным кодексом Российской Федерации, решением Собрания депутатов Рудаковского сельского поселения от </w:t>
      </w:r>
      <w:r w:rsidR="00E13E68">
        <w:rPr>
          <w:sz w:val="28"/>
          <w:szCs w:val="28"/>
        </w:rPr>
        <w:t>30.04.2021 года</w:t>
      </w:r>
      <w:r w:rsidR="008C349B">
        <w:rPr>
          <w:sz w:val="28"/>
          <w:szCs w:val="28"/>
        </w:rPr>
        <w:t xml:space="preserve"> </w:t>
      </w:r>
      <w:r w:rsidR="00E13E68">
        <w:rPr>
          <w:sz w:val="28"/>
          <w:szCs w:val="28"/>
        </w:rPr>
        <w:t>№ 135</w:t>
      </w:r>
      <w:r w:rsidRPr="00080B9F">
        <w:rPr>
          <w:sz w:val="28"/>
          <w:szCs w:val="28"/>
        </w:rPr>
        <w:t xml:space="preserve">     «Об утверждении Положения  о бюджетном процессе в муниципальном образовании «Рудаковское сельское поселение», Собрание депутатов Рудаковского  сельского  поселения,</w:t>
      </w:r>
      <w:r w:rsidR="00E3195C" w:rsidRPr="00E3195C">
        <w:rPr>
          <w:sz w:val="28"/>
          <w:szCs w:val="28"/>
        </w:rPr>
        <w:t xml:space="preserve"> </w:t>
      </w:r>
      <w:r w:rsidR="00E3195C" w:rsidRPr="00E3195C">
        <w:rPr>
          <w:b/>
          <w:sz w:val="28"/>
          <w:szCs w:val="28"/>
        </w:rPr>
        <w:t>р е ш и л о:</w:t>
      </w:r>
    </w:p>
    <w:p w:rsidR="00080B9F" w:rsidRDefault="00080B9F" w:rsidP="00080B9F">
      <w:pPr>
        <w:suppressAutoHyphens/>
        <w:spacing w:line="216" w:lineRule="auto"/>
        <w:ind w:right="424"/>
        <w:jc w:val="both"/>
        <w:rPr>
          <w:sz w:val="28"/>
          <w:szCs w:val="28"/>
        </w:rPr>
      </w:pPr>
    </w:p>
    <w:p w:rsidR="00AB2C71" w:rsidRPr="00BC6711" w:rsidRDefault="00AB2C71" w:rsidP="00AB2C71">
      <w:pPr>
        <w:suppressAutoHyphens/>
        <w:spacing w:line="216" w:lineRule="auto"/>
        <w:jc w:val="both"/>
        <w:rPr>
          <w:sz w:val="28"/>
          <w:szCs w:val="28"/>
        </w:rPr>
      </w:pPr>
      <w:r w:rsidRPr="00BC6711">
        <w:rPr>
          <w:sz w:val="28"/>
          <w:szCs w:val="28"/>
        </w:rPr>
        <w:t xml:space="preserve">1. Утвердить отчёт об исполнении бюджета </w:t>
      </w:r>
      <w:r w:rsidR="00ED66BA" w:rsidRPr="00BC6711">
        <w:rPr>
          <w:sz w:val="28"/>
          <w:szCs w:val="28"/>
        </w:rPr>
        <w:t>Рудаковского</w:t>
      </w:r>
      <w:r w:rsidR="008C349B">
        <w:rPr>
          <w:sz w:val="28"/>
          <w:szCs w:val="28"/>
        </w:rPr>
        <w:t xml:space="preserve"> </w:t>
      </w:r>
      <w:r w:rsidR="00ED66BA" w:rsidRPr="00BC6711">
        <w:rPr>
          <w:sz w:val="28"/>
          <w:szCs w:val="28"/>
        </w:rPr>
        <w:t>сельского</w:t>
      </w:r>
      <w:r w:rsidR="00A22E6D" w:rsidRPr="00BC6711">
        <w:rPr>
          <w:sz w:val="28"/>
          <w:szCs w:val="28"/>
        </w:rPr>
        <w:t xml:space="preserve"> поселения (далее-местный бюджет)</w:t>
      </w:r>
      <w:r w:rsidR="00756184">
        <w:rPr>
          <w:sz w:val="28"/>
          <w:szCs w:val="28"/>
        </w:rPr>
        <w:t xml:space="preserve"> </w:t>
      </w:r>
      <w:r w:rsidR="00A22E6D" w:rsidRPr="00BC6711">
        <w:rPr>
          <w:sz w:val="28"/>
          <w:szCs w:val="28"/>
        </w:rPr>
        <w:t>за</w:t>
      </w:r>
      <w:r w:rsidR="00BC6711" w:rsidRPr="00BC6711">
        <w:rPr>
          <w:sz w:val="28"/>
          <w:szCs w:val="28"/>
        </w:rPr>
        <w:t xml:space="preserve"> 2025</w:t>
      </w:r>
      <w:r w:rsidR="00A73768" w:rsidRPr="00BC6711">
        <w:rPr>
          <w:sz w:val="28"/>
          <w:szCs w:val="28"/>
        </w:rPr>
        <w:t xml:space="preserve"> </w:t>
      </w:r>
      <w:r w:rsidR="00A22E6D" w:rsidRPr="00BC6711">
        <w:rPr>
          <w:sz w:val="28"/>
          <w:szCs w:val="28"/>
        </w:rPr>
        <w:t>год</w:t>
      </w:r>
      <w:r w:rsidR="00BC6711" w:rsidRPr="00BC6711">
        <w:rPr>
          <w:sz w:val="28"/>
          <w:szCs w:val="28"/>
        </w:rPr>
        <w:t xml:space="preserve"> </w:t>
      </w:r>
      <w:r w:rsidRPr="00BC6711">
        <w:rPr>
          <w:sz w:val="28"/>
          <w:szCs w:val="28"/>
        </w:rPr>
        <w:t xml:space="preserve">по доходам в сумме </w:t>
      </w:r>
      <w:r w:rsidR="00BC6711" w:rsidRPr="00BC6711">
        <w:rPr>
          <w:sz w:val="28"/>
          <w:szCs w:val="28"/>
        </w:rPr>
        <w:t>16955,6</w:t>
      </w:r>
      <w:r w:rsidRPr="00BC6711">
        <w:rPr>
          <w:sz w:val="28"/>
          <w:szCs w:val="28"/>
        </w:rPr>
        <w:t xml:space="preserve"> т</w:t>
      </w:r>
      <w:r w:rsidR="000B5D3F" w:rsidRPr="00BC6711">
        <w:rPr>
          <w:sz w:val="28"/>
          <w:szCs w:val="28"/>
        </w:rPr>
        <w:t xml:space="preserve">ыс. рублей, по расходам в сумме </w:t>
      </w:r>
      <w:r w:rsidR="00BC6711" w:rsidRPr="00BC6711">
        <w:rPr>
          <w:sz w:val="28"/>
          <w:szCs w:val="28"/>
        </w:rPr>
        <w:t>17383,5</w:t>
      </w:r>
      <w:r w:rsidR="00092B31" w:rsidRPr="00BC6711">
        <w:rPr>
          <w:sz w:val="28"/>
          <w:szCs w:val="28"/>
        </w:rPr>
        <w:t xml:space="preserve"> тыс.</w:t>
      </w:r>
      <w:r w:rsidRPr="00BC6711">
        <w:rPr>
          <w:sz w:val="28"/>
          <w:szCs w:val="28"/>
        </w:rPr>
        <w:t xml:space="preserve"> рублей </w:t>
      </w:r>
      <w:r w:rsidR="004F1BEF" w:rsidRPr="00BC6711">
        <w:rPr>
          <w:sz w:val="28"/>
          <w:szCs w:val="28"/>
        </w:rPr>
        <w:t xml:space="preserve">с превышением </w:t>
      </w:r>
      <w:r w:rsidR="00967150" w:rsidRPr="00BC6711">
        <w:rPr>
          <w:sz w:val="28"/>
          <w:szCs w:val="28"/>
        </w:rPr>
        <w:t>расходов</w:t>
      </w:r>
      <w:r w:rsidR="004F1BEF" w:rsidRPr="00BC6711">
        <w:rPr>
          <w:sz w:val="28"/>
          <w:szCs w:val="28"/>
        </w:rPr>
        <w:t xml:space="preserve"> над </w:t>
      </w:r>
      <w:r w:rsidR="00967150" w:rsidRPr="00BC6711">
        <w:rPr>
          <w:sz w:val="28"/>
          <w:szCs w:val="28"/>
        </w:rPr>
        <w:t>доходами</w:t>
      </w:r>
      <w:r w:rsidR="004F1BEF" w:rsidRPr="00BC6711">
        <w:rPr>
          <w:sz w:val="28"/>
          <w:szCs w:val="28"/>
        </w:rPr>
        <w:t xml:space="preserve">  (</w:t>
      </w:r>
      <w:r w:rsidR="00967150" w:rsidRPr="00BC6711">
        <w:rPr>
          <w:sz w:val="28"/>
          <w:szCs w:val="28"/>
        </w:rPr>
        <w:t>дефицит</w:t>
      </w:r>
      <w:r w:rsidR="004F1BEF" w:rsidRPr="00BC6711">
        <w:rPr>
          <w:sz w:val="28"/>
          <w:szCs w:val="28"/>
        </w:rPr>
        <w:t xml:space="preserve"> местного бюджета) </w:t>
      </w:r>
      <w:r w:rsidRPr="00BC6711">
        <w:rPr>
          <w:sz w:val="28"/>
          <w:szCs w:val="28"/>
        </w:rPr>
        <w:t xml:space="preserve"> сумме </w:t>
      </w:r>
      <w:r w:rsidR="00BC6711" w:rsidRPr="00BC6711">
        <w:rPr>
          <w:sz w:val="28"/>
          <w:szCs w:val="28"/>
        </w:rPr>
        <w:t>427,9</w:t>
      </w:r>
      <w:r w:rsidRPr="00BC6711">
        <w:rPr>
          <w:sz w:val="28"/>
          <w:szCs w:val="28"/>
        </w:rPr>
        <w:t xml:space="preserve"> тыс. рублей</w:t>
      </w:r>
      <w:r w:rsidR="00BE1AA0" w:rsidRPr="00BC6711">
        <w:rPr>
          <w:sz w:val="28"/>
          <w:szCs w:val="28"/>
        </w:rPr>
        <w:t xml:space="preserve"> и со следующими показателями:</w:t>
      </w:r>
    </w:p>
    <w:p w:rsidR="00AB2C71" w:rsidRPr="00653BF9" w:rsidRDefault="000E0599" w:rsidP="00AB2C71">
      <w:pPr>
        <w:suppressAutoHyphens/>
        <w:spacing w:line="216" w:lineRule="auto"/>
        <w:jc w:val="both"/>
        <w:rPr>
          <w:sz w:val="28"/>
          <w:szCs w:val="28"/>
        </w:rPr>
      </w:pPr>
      <w:r w:rsidRPr="00BC6711">
        <w:rPr>
          <w:sz w:val="28"/>
          <w:szCs w:val="28"/>
        </w:rPr>
        <w:t xml:space="preserve">1) </w:t>
      </w:r>
      <w:r w:rsidR="00144832" w:rsidRPr="00BC6711">
        <w:rPr>
          <w:sz w:val="28"/>
          <w:szCs w:val="28"/>
        </w:rPr>
        <w:t xml:space="preserve">объём поступлений доходов бюджета </w:t>
      </w:r>
      <w:r w:rsidR="00ED66BA" w:rsidRPr="00BC6711">
        <w:rPr>
          <w:sz w:val="28"/>
          <w:szCs w:val="28"/>
        </w:rPr>
        <w:t>Рудаковского</w:t>
      </w:r>
      <w:r w:rsidR="008C349B">
        <w:rPr>
          <w:sz w:val="28"/>
          <w:szCs w:val="28"/>
        </w:rPr>
        <w:t xml:space="preserve"> </w:t>
      </w:r>
      <w:r w:rsidR="00ED66BA" w:rsidRPr="00BC6711">
        <w:rPr>
          <w:sz w:val="28"/>
          <w:szCs w:val="28"/>
        </w:rPr>
        <w:t>сельского</w:t>
      </w:r>
      <w:r w:rsidR="00144832" w:rsidRPr="00BC6711">
        <w:rPr>
          <w:sz w:val="28"/>
          <w:szCs w:val="28"/>
        </w:rPr>
        <w:t xml:space="preserve"> поселения </w:t>
      </w:r>
      <w:r w:rsidR="00A527BE" w:rsidRPr="00BC6711">
        <w:rPr>
          <w:sz w:val="28"/>
          <w:szCs w:val="28"/>
        </w:rPr>
        <w:t xml:space="preserve">Белокалитвинского района за </w:t>
      </w:r>
      <w:r w:rsidR="001113BD" w:rsidRPr="00BC6711">
        <w:rPr>
          <w:sz w:val="28"/>
          <w:szCs w:val="28"/>
        </w:rPr>
        <w:t>202</w:t>
      </w:r>
      <w:r w:rsidR="00BC6711" w:rsidRPr="00BC6711">
        <w:rPr>
          <w:sz w:val="28"/>
          <w:szCs w:val="28"/>
        </w:rPr>
        <w:t>5</w:t>
      </w:r>
      <w:r w:rsidR="00144832" w:rsidRPr="00BC6711">
        <w:rPr>
          <w:sz w:val="28"/>
          <w:szCs w:val="28"/>
        </w:rPr>
        <w:t xml:space="preserve"> год</w:t>
      </w:r>
      <w:r w:rsidR="000018D6">
        <w:rPr>
          <w:sz w:val="28"/>
          <w:szCs w:val="28"/>
        </w:rPr>
        <w:t xml:space="preserve"> </w:t>
      </w:r>
      <w:r w:rsidR="00AB2C71" w:rsidRPr="00BC6711">
        <w:rPr>
          <w:sz w:val="28"/>
          <w:szCs w:val="28"/>
        </w:rPr>
        <w:t xml:space="preserve">согласно приложению </w:t>
      </w:r>
      <w:r w:rsidR="00BB09EC" w:rsidRPr="00BC6711">
        <w:rPr>
          <w:sz w:val="28"/>
          <w:szCs w:val="28"/>
        </w:rPr>
        <w:t>№</w:t>
      </w:r>
      <w:r w:rsidR="00AB2C71" w:rsidRPr="00BC6711">
        <w:rPr>
          <w:sz w:val="28"/>
          <w:szCs w:val="28"/>
        </w:rPr>
        <w:t>1 к настоящему решению;</w:t>
      </w:r>
    </w:p>
    <w:p w:rsidR="000E0599" w:rsidRDefault="000E0599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4832">
        <w:rPr>
          <w:sz w:val="28"/>
          <w:szCs w:val="28"/>
        </w:rPr>
        <w:t xml:space="preserve">источники финансирования дефицита бюджета </w:t>
      </w:r>
      <w:r w:rsidR="00ED66BA">
        <w:rPr>
          <w:sz w:val="28"/>
          <w:szCs w:val="28"/>
        </w:rPr>
        <w:t>Рудаковского</w:t>
      </w:r>
      <w:r w:rsidR="008C349B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</w:t>
      </w:r>
      <w:r w:rsidR="00A527BE">
        <w:rPr>
          <w:sz w:val="28"/>
          <w:szCs w:val="28"/>
        </w:rPr>
        <w:t xml:space="preserve">Белокалитвинского района за </w:t>
      </w:r>
      <w:r w:rsidR="00BC6711">
        <w:rPr>
          <w:sz w:val="28"/>
          <w:szCs w:val="28"/>
        </w:rPr>
        <w:t>2025</w:t>
      </w:r>
      <w:r w:rsidR="00144832">
        <w:rPr>
          <w:sz w:val="28"/>
          <w:szCs w:val="28"/>
        </w:rPr>
        <w:t xml:space="preserve"> год</w:t>
      </w:r>
      <w:r w:rsidR="000018D6">
        <w:rPr>
          <w:sz w:val="28"/>
          <w:szCs w:val="28"/>
        </w:rPr>
        <w:t xml:space="preserve"> </w:t>
      </w:r>
      <w:r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653BF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0E0599" w:rsidRDefault="000E0599" w:rsidP="000E0599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4832" w:rsidRPr="00BE1AA0">
        <w:rPr>
          <w:sz w:val="28"/>
          <w:szCs w:val="28"/>
        </w:rPr>
        <w:t>расход</w:t>
      </w:r>
      <w:r w:rsidR="00144832">
        <w:rPr>
          <w:sz w:val="28"/>
          <w:szCs w:val="28"/>
        </w:rPr>
        <w:t xml:space="preserve">ы </w:t>
      </w:r>
      <w:r w:rsidR="00144832" w:rsidRPr="00BE1AA0">
        <w:rPr>
          <w:sz w:val="28"/>
          <w:szCs w:val="28"/>
        </w:rPr>
        <w:t xml:space="preserve">бюджета </w:t>
      </w:r>
      <w:r w:rsidR="00ED66BA">
        <w:rPr>
          <w:sz w:val="28"/>
          <w:szCs w:val="28"/>
        </w:rPr>
        <w:t>Рудаковского</w:t>
      </w:r>
      <w:r w:rsidR="0041226E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Белокалитвинского района </w:t>
      </w:r>
      <w:r w:rsidR="00144832" w:rsidRPr="00BE1AA0">
        <w:rPr>
          <w:sz w:val="28"/>
          <w:szCs w:val="28"/>
        </w:rPr>
        <w:t>по разделам и подразделам классификации расходов бюджетов</w:t>
      </w:r>
      <w:r w:rsidR="000018D6">
        <w:rPr>
          <w:sz w:val="28"/>
          <w:szCs w:val="28"/>
        </w:rPr>
        <w:t xml:space="preserve"> </w:t>
      </w:r>
      <w:r w:rsidR="00144832" w:rsidRPr="00BE1AA0">
        <w:rPr>
          <w:sz w:val="28"/>
          <w:szCs w:val="28"/>
        </w:rPr>
        <w:t xml:space="preserve">за </w:t>
      </w:r>
      <w:r w:rsidR="00BC6711">
        <w:rPr>
          <w:sz w:val="28"/>
          <w:szCs w:val="28"/>
        </w:rPr>
        <w:t>2025</w:t>
      </w:r>
      <w:r w:rsidR="001113BD">
        <w:rPr>
          <w:sz w:val="28"/>
          <w:szCs w:val="28"/>
        </w:rPr>
        <w:t xml:space="preserve"> </w:t>
      </w:r>
      <w:r w:rsidR="00144832" w:rsidRPr="00BE1AA0">
        <w:rPr>
          <w:sz w:val="28"/>
          <w:szCs w:val="28"/>
        </w:rPr>
        <w:t xml:space="preserve">год </w:t>
      </w:r>
      <w:r w:rsidR="00144832"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 w:rsidR="00144832">
        <w:rPr>
          <w:sz w:val="28"/>
          <w:szCs w:val="28"/>
        </w:rPr>
        <w:t>3</w:t>
      </w:r>
      <w:r w:rsidR="00144832" w:rsidRPr="00653BF9">
        <w:rPr>
          <w:sz w:val="28"/>
          <w:szCs w:val="28"/>
        </w:rPr>
        <w:t xml:space="preserve"> к настоящему решению;</w:t>
      </w:r>
    </w:p>
    <w:p w:rsidR="00144832" w:rsidRDefault="000E0599" w:rsidP="00144832">
      <w:pPr>
        <w:suppressAutoHyphens/>
        <w:spacing w:line="216" w:lineRule="auto"/>
        <w:jc w:val="both"/>
        <w:rPr>
          <w:sz w:val="28"/>
          <w:szCs w:val="28"/>
        </w:rPr>
      </w:pPr>
      <w:r w:rsidRPr="000774B8">
        <w:rPr>
          <w:sz w:val="28"/>
          <w:szCs w:val="28"/>
        </w:rPr>
        <w:t>4)</w:t>
      </w:r>
      <w:r w:rsidR="00144832">
        <w:rPr>
          <w:sz w:val="28"/>
          <w:szCs w:val="28"/>
        </w:rPr>
        <w:t>ведомственная структура</w:t>
      </w:r>
      <w:r w:rsidR="00144832" w:rsidRPr="00653BF9">
        <w:rPr>
          <w:sz w:val="28"/>
          <w:szCs w:val="28"/>
        </w:rPr>
        <w:t xml:space="preserve"> расходов бюджета </w:t>
      </w:r>
      <w:r w:rsidR="00ED66BA">
        <w:rPr>
          <w:sz w:val="28"/>
          <w:szCs w:val="28"/>
        </w:rPr>
        <w:t>Рудаковского</w:t>
      </w:r>
      <w:r w:rsidR="008C349B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Белокалитвинского района за</w:t>
      </w:r>
      <w:r w:rsidR="00BC6711">
        <w:rPr>
          <w:sz w:val="28"/>
          <w:szCs w:val="28"/>
        </w:rPr>
        <w:t xml:space="preserve"> 2025</w:t>
      </w:r>
      <w:r w:rsidR="001113BD">
        <w:rPr>
          <w:sz w:val="28"/>
          <w:szCs w:val="28"/>
        </w:rPr>
        <w:t xml:space="preserve"> </w:t>
      </w:r>
      <w:r w:rsidR="00144832" w:rsidRPr="00653BF9">
        <w:rPr>
          <w:sz w:val="28"/>
          <w:szCs w:val="28"/>
        </w:rPr>
        <w:t xml:space="preserve">год согласно приложению </w:t>
      </w:r>
      <w:r w:rsidR="00BB09EC">
        <w:rPr>
          <w:sz w:val="28"/>
          <w:szCs w:val="28"/>
        </w:rPr>
        <w:t>№</w:t>
      </w:r>
      <w:r w:rsidR="00144832">
        <w:rPr>
          <w:sz w:val="28"/>
          <w:szCs w:val="28"/>
        </w:rPr>
        <w:t>4</w:t>
      </w:r>
      <w:r w:rsidR="00144832" w:rsidRPr="00653BF9">
        <w:rPr>
          <w:sz w:val="28"/>
          <w:szCs w:val="28"/>
        </w:rPr>
        <w:t xml:space="preserve"> к настоящему решению</w:t>
      </w:r>
      <w:r w:rsidR="00144832">
        <w:rPr>
          <w:sz w:val="28"/>
          <w:szCs w:val="28"/>
        </w:rPr>
        <w:t>;</w:t>
      </w:r>
    </w:p>
    <w:p w:rsidR="00934839" w:rsidRDefault="00BF43C8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934839" w:rsidRPr="004865D1">
        <w:rPr>
          <w:sz w:val="28"/>
          <w:szCs w:val="28"/>
        </w:rPr>
        <w:t>)</w:t>
      </w:r>
      <w:r w:rsidR="00144832">
        <w:rPr>
          <w:sz w:val="28"/>
          <w:szCs w:val="28"/>
        </w:rPr>
        <w:t>р</w:t>
      </w:r>
      <w:r w:rsidR="00144832" w:rsidRPr="00144832">
        <w:rPr>
          <w:snapToGrid w:val="0"/>
          <w:color w:val="000000"/>
          <w:sz w:val="28"/>
          <w:szCs w:val="28"/>
        </w:rPr>
        <w:t>аспределение средств резервного фонда Администрации Белокалитв</w:t>
      </w:r>
      <w:r w:rsidR="00756184">
        <w:rPr>
          <w:snapToGrid w:val="0"/>
          <w:color w:val="000000"/>
          <w:sz w:val="28"/>
          <w:szCs w:val="28"/>
        </w:rPr>
        <w:t>инского района, предоставляемых</w:t>
      </w:r>
      <w:r w:rsidR="00144832" w:rsidRPr="00144832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Рудаковскому</w:t>
      </w:r>
      <w:r w:rsidR="008C349B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сельскому</w:t>
      </w:r>
      <w:r w:rsidR="00144832" w:rsidRPr="00144832">
        <w:rPr>
          <w:snapToGrid w:val="0"/>
          <w:color w:val="000000"/>
          <w:sz w:val="28"/>
          <w:szCs w:val="28"/>
        </w:rPr>
        <w:t xml:space="preserve"> поселению для финансирования расходных обязательств, возникающих при выполнении полномочий органов местного самоуправления </w:t>
      </w:r>
      <w:r w:rsidR="00144832">
        <w:rPr>
          <w:snapToGrid w:val="0"/>
          <w:color w:val="000000"/>
          <w:sz w:val="28"/>
          <w:szCs w:val="28"/>
        </w:rPr>
        <w:t>по вопросам местного значения, з</w:t>
      </w:r>
      <w:r w:rsidR="00144832" w:rsidRPr="00144832">
        <w:rPr>
          <w:snapToGrid w:val="0"/>
          <w:color w:val="000000"/>
          <w:sz w:val="28"/>
          <w:szCs w:val="28"/>
        </w:rPr>
        <w:t xml:space="preserve">а </w:t>
      </w:r>
      <w:r w:rsidR="001C0F12">
        <w:rPr>
          <w:snapToGrid w:val="0"/>
          <w:color w:val="000000"/>
          <w:sz w:val="28"/>
          <w:szCs w:val="28"/>
        </w:rPr>
        <w:t>202</w:t>
      </w:r>
      <w:r w:rsidR="00BC6711">
        <w:rPr>
          <w:snapToGrid w:val="0"/>
          <w:color w:val="000000"/>
          <w:sz w:val="28"/>
          <w:szCs w:val="28"/>
        </w:rPr>
        <w:t>5</w:t>
      </w:r>
      <w:r w:rsidR="00144832" w:rsidRPr="00144832">
        <w:rPr>
          <w:snapToGrid w:val="0"/>
          <w:color w:val="000000"/>
          <w:sz w:val="28"/>
          <w:szCs w:val="28"/>
        </w:rPr>
        <w:t xml:space="preserve"> год</w:t>
      </w:r>
      <w:r w:rsidR="00934839" w:rsidRPr="004865D1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="00934839" w:rsidRPr="004865D1">
        <w:rPr>
          <w:sz w:val="28"/>
          <w:szCs w:val="28"/>
        </w:rPr>
        <w:t xml:space="preserve"> к настоящему решению;</w:t>
      </w:r>
    </w:p>
    <w:p w:rsidR="00577617" w:rsidRDefault="00BF43C8" w:rsidP="00577617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</w:t>
      </w:r>
      <w:r w:rsidR="00144832">
        <w:rPr>
          <w:sz w:val="28"/>
          <w:szCs w:val="28"/>
        </w:rPr>
        <w:t xml:space="preserve"> р</w:t>
      </w:r>
      <w:r w:rsidR="00144832" w:rsidRPr="00144832">
        <w:rPr>
          <w:sz w:val="28"/>
          <w:szCs w:val="28"/>
        </w:rPr>
        <w:t xml:space="preserve">аспределение субсидий, предоставляемых </w:t>
      </w:r>
      <w:r w:rsidR="00ED66BA">
        <w:rPr>
          <w:sz w:val="28"/>
          <w:szCs w:val="28"/>
        </w:rPr>
        <w:t>Рудаковскому</w:t>
      </w:r>
      <w:r w:rsidR="008C349B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сельскому</w:t>
      </w:r>
      <w:r w:rsidR="00144832" w:rsidRPr="00144832">
        <w:rPr>
          <w:sz w:val="28"/>
          <w:szCs w:val="28"/>
        </w:rPr>
        <w:t xml:space="preserve"> поселению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по нап</w:t>
      </w:r>
      <w:r w:rsidR="00144832">
        <w:rPr>
          <w:sz w:val="28"/>
          <w:szCs w:val="28"/>
        </w:rPr>
        <w:t>равлениям расходования средств з</w:t>
      </w:r>
      <w:r w:rsidR="00A527BE">
        <w:rPr>
          <w:sz w:val="28"/>
          <w:szCs w:val="28"/>
        </w:rPr>
        <w:t xml:space="preserve">а </w:t>
      </w:r>
      <w:r w:rsidR="00E13E68">
        <w:rPr>
          <w:sz w:val="28"/>
          <w:szCs w:val="28"/>
        </w:rPr>
        <w:t>202</w:t>
      </w:r>
      <w:r w:rsidR="00BC6711">
        <w:rPr>
          <w:sz w:val="28"/>
          <w:szCs w:val="28"/>
        </w:rPr>
        <w:t>5</w:t>
      </w:r>
      <w:r w:rsidR="00144832" w:rsidRPr="00144832">
        <w:rPr>
          <w:sz w:val="28"/>
          <w:szCs w:val="28"/>
        </w:rPr>
        <w:t xml:space="preserve"> год</w:t>
      </w:r>
      <w:r w:rsidR="00577617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="00577617" w:rsidRPr="004865D1">
        <w:rPr>
          <w:sz w:val="28"/>
          <w:szCs w:val="28"/>
        </w:rPr>
        <w:t xml:space="preserve"> к настоящему решению;</w:t>
      </w:r>
    </w:p>
    <w:p w:rsidR="00577617" w:rsidRDefault="00BF43C8" w:rsidP="00577617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7</w:t>
      </w:r>
      <w:r w:rsidR="00577617">
        <w:rPr>
          <w:sz w:val="28"/>
          <w:szCs w:val="28"/>
        </w:rPr>
        <w:t>) р</w:t>
      </w:r>
      <w:r w:rsidR="00577617" w:rsidRPr="00577617">
        <w:rPr>
          <w:sz w:val="28"/>
          <w:szCs w:val="28"/>
        </w:rPr>
        <w:t>аспределение межбюджетных трансфертов, перечисляем</w:t>
      </w:r>
      <w:r w:rsidR="00756184">
        <w:rPr>
          <w:sz w:val="28"/>
          <w:szCs w:val="28"/>
        </w:rPr>
        <w:t xml:space="preserve">ых из местного бюджета бюджету </w:t>
      </w:r>
      <w:r w:rsidR="00577617" w:rsidRPr="00577617">
        <w:rPr>
          <w:sz w:val="28"/>
          <w:szCs w:val="28"/>
        </w:rPr>
        <w:t>Белокалитвинского района, на финансирование расходов, связанных с передачей осуществления части полномочий органов местного самоуправления</w:t>
      </w:r>
      <w:r w:rsidR="008C349B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Рудаковского</w:t>
      </w:r>
      <w:r w:rsidR="008C349B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577617" w:rsidRPr="00577617">
        <w:rPr>
          <w:sz w:val="28"/>
          <w:szCs w:val="28"/>
        </w:rPr>
        <w:t xml:space="preserve"> поселения органам местного самоуправ</w:t>
      </w:r>
      <w:r w:rsidR="00577617">
        <w:rPr>
          <w:sz w:val="28"/>
          <w:szCs w:val="28"/>
        </w:rPr>
        <w:t>ления Белокалитвинского района з</w:t>
      </w:r>
      <w:r w:rsidR="00A527BE">
        <w:rPr>
          <w:sz w:val="28"/>
          <w:szCs w:val="28"/>
        </w:rPr>
        <w:t xml:space="preserve">а </w:t>
      </w:r>
      <w:r w:rsidR="001C0F12">
        <w:rPr>
          <w:sz w:val="28"/>
          <w:szCs w:val="28"/>
        </w:rPr>
        <w:t>202</w:t>
      </w:r>
      <w:r w:rsidR="00BC6711">
        <w:rPr>
          <w:sz w:val="28"/>
          <w:szCs w:val="28"/>
        </w:rPr>
        <w:t>5</w:t>
      </w:r>
      <w:r w:rsidR="00577617" w:rsidRPr="00577617">
        <w:rPr>
          <w:sz w:val="28"/>
          <w:szCs w:val="28"/>
        </w:rPr>
        <w:t xml:space="preserve"> год</w:t>
      </w:r>
      <w:r w:rsidR="00577617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7</w:t>
      </w:r>
      <w:r w:rsidR="00577617">
        <w:rPr>
          <w:sz w:val="28"/>
          <w:szCs w:val="28"/>
        </w:rPr>
        <w:t xml:space="preserve"> к настоящему решению.</w:t>
      </w:r>
    </w:p>
    <w:p w:rsidR="001E38CF" w:rsidRDefault="001E38CF" w:rsidP="00AB2C71">
      <w:pPr>
        <w:suppressAutoHyphens/>
        <w:spacing w:line="216" w:lineRule="auto"/>
        <w:jc w:val="both"/>
        <w:rPr>
          <w:sz w:val="28"/>
          <w:szCs w:val="28"/>
        </w:rPr>
      </w:pPr>
    </w:p>
    <w:p w:rsidR="00327ED4" w:rsidRDefault="00936EAF" w:rsidP="00354EC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7ED4" w:rsidRPr="00732A2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E38CF" w:rsidRDefault="001E38CF" w:rsidP="00354EC0">
      <w:pPr>
        <w:jc w:val="both"/>
        <w:rPr>
          <w:sz w:val="28"/>
          <w:szCs w:val="28"/>
        </w:rPr>
      </w:pPr>
    </w:p>
    <w:p w:rsidR="000018D6" w:rsidRPr="000018D6" w:rsidRDefault="00936EAF" w:rsidP="000018D6">
      <w:pPr>
        <w:jc w:val="both"/>
        <w:rPr>
          <w:rFonts w:ascii="Arial" w:hAnsi="Arial"/>
          <w:sz w:val="28"/>
        </w:rPr>
      </w:pPr>
      <w:r>
        <w:rPr>
          <w:sz w:val="28"/>
          <w:szCs w:val="28"/>
        </w:rPr>
        <w:t>3.</w:t>
      </w:r>
      <w:r w:rsidR="00327ED4" w:rsidRPr="00371DEC">
        <w:rPr>
          <w:sz w:val="28"/>
          <w:szCs w:val="28"/>
        </w:rPr>
        <w:t>Контроль</w:t>
      </w:r>
      <w:r w:rsidR="00A527BE">
        <w:rPr>
          <w:sz w:val="28"/>
          <w:szCs w:val="28"/>
        </w:rPr>
        <w:t>,</w:t>
      </w:r>
      <w:r w:rsidR="00327ED4" w:rsidRPr="00371DEC">
        <w:rPr>
          <w:sz w:val="28"/>
          <w:szCs w:val="28"/>
        </w:rPr>
        <w:t xml:space="preserve"> за </w:t>
      </w:r>
      <w:r w:rsidR="002B036E" w:rsidRPr="00371DEC">
        <w:rPr>
          <w:sz w:val="28"/>
          <w:szCs w:val="28"/>
        </w:rPr>
        <w:t>исполнением настоящего</w:t>
      </w:r>
      <w:r w:rsidR="00327ED4" w:rsidRPr="00371DEC">
        <w:rPr>
          <w:sz w:val="28"/>
          <w:szCs w:val="28"/>
        </w:rPr>
        <w:t xml:space="preserve"> решения оставляю за собой и председателем </w:t>
      </w:r>
      <w:r w:rsidR="00371DEC">
        <w:rPr>
          <w:sz w:val="28"/>
          <w:szCs w:val="28"/>
        </w:rPr>
        <w:t xml:space="preserve">постоянной депутатской комиссии Собрания депутатов </w:t>
      </w:r>
      <w:r w:rsidR="00ED66BA">
        <w:rPr>
          <w:sz w:val="28"/>
          <w:szCs w:val="28"/>
        </w:rPr>
        <w:t>Рудаковского</w:t>
      </w:r>
      <w:r w:rsidR="000018D6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371DEC">
        <w:rPr>
          <w:sz w:val="28"/>
          <w:szCs w:val="28"/>
        </w:rPr>
        <w:t xml:space="preserve"> поселения по экономической реформе, бюджету, налогам и муниципальной </w:t>
      </w:r>
      <w:r w:rsidR="00371DEC" w:rsidRPr="000018D6">
        <w:rPr>
          <w:sz w:val="28"/>
          <w:szCs w:val="28"/>
        </w:rPr>
        <w:t xml:space="preserve">собственности </w:t>
      </w:r>
      <w:r w:rsidR="00E13E68" w:rsidRPr="000018D6">
        <w:rPr>
          <w:sz w:val="28"/>
          <w:szCs w:val="28"/>
        </w:rPr>
        <w:t>Н.П. Гугуеву</w:t>
      </w:r>
      <w:r w:rsidR="000018D6" w:rsidRPr="000018D6">
        <w:rPr>
          <w:sz w:val="28"/>
          <w:szCs w:val="28"/>
        </w:rPr>
        <w:t xml:space="preserve"> </w:t>
      </w:r>
      <w:r w:rsidR="000018D6" w:rsidRPr="000018D6">
        <w:rPr>
          <w:sz w:val="28"/>
        </w:rPr>
        <w:t>и Главы Рудаковского сельского поселения Д.В. Зимбалевского.</w:t>
      </w:r>
    </w:p>
    <w:p w:rsidR="00EE0567" w:rsidRDefault="00EE0567" w:rsidP="00327ED4">
      <w:pPr>
        <w:jc w:val="both"/>
        <w:rPr>
          <w:sz w:val="28"/>
          <w:szCs w:val="28"/>
        </w:rPr>
      </w:pPr>
    </w:p>
    <w:p w:rsidR="00371DEC" w:rsidRDefault="00371DEC" w:rsidP="00371DEC">
      <w:pPr>
        <w:jc w:val="both"/>
        <w:rPr>
          <w:sz w:val="28"/>
          <w:szCs w:val="28"/>
        </w:rPr>
      </w:pPr>
    </w:p>
    <w:p w:rsidR="00371DEC" w:rsidRDefault="00756184" w:rsidP="00371D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56184" w:rsidRPr="00371DEC" w:rsidRDefault="00756184" w:rsidP="00371DEC">
      <w:pPr>
        <w:jc w:val="both"/>
        <w:rPr>
          <w:sz w:val="28"/>
          <w:szCs w:val="28"/>
        </w:rPr>
      </w:pPr>
      <w:r>
        <w:rPr>
          <w:sz w:val="28"/>
          <w:szCs w:val="28"/>
        </w:rPr>
        <w:t>Рудаковского сельского поселения                                           Д.В. Зимбалевский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E871E3" w:rsidRPr="00E871E3" w:rsidTr="007C72E0">
        <w:trPr>
          <w:trHeight w:val="580"/>
        </w:trPr>
        <w:tc>
          <w:tcPr>
            <w:tcW w:w="5495" w:type="dxa"/>
          </w:tcPr>
          <w:p w:rsidR="00E871E3" w:rsidRPr="00E871E3" w:rsidRDefault="00E871E3" w:rsidP="00E8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18D6" w:rsidRDefault="000018D6" w:rsidP="000018D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</w:t>
            </w:r>
          </w:p>
          <w:p w:rsidR="00E871E3" w:rsidRPr="00E871E3" w:rsidRDefault="000018D6" w:rsidP="000018D6">
            <w:pPr>
              <w:tabs>
                <w:tab w:val="left" w:pos="485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Рудаковского сельского поселения</w:t>
            </w:r>
          </w:p>
        </w:tc>
        <w:tc>
          <w:tcPr>
            <w:tcW w:w="4394" w:type="dxa"/>
          </w:tcPr>
          <w:p w:rsidR="00E871E3" w:rsidRPr="00E871E3" w:rsidRDefault="00E871E3" w:rsidP="00E871E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71E3" w:rsidRPr="00E871E3" w:rsidRDefault="00E871E3" w:rsidP="00E871E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71E3" w:rsidRPr="00E871E3" w:rsidRDefault="00E13E68" w:rsidP="00E13E68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О.А. Мирошниченко</w:t>
            </w:r>
          </w:p>
        </w:tc>
      </w:tr>
    </w:tbl>
    <w:p w:rsidR="00313CDB" w:rsidRDefault="00313CDB" w:rsidP="00E959D6">
      <w:pPr>
        <w:rPr>
          <w:sz w:val="28"/>
          <w:szCs w:val="28"/>
        </w:rPr>
      </w:pPr>
    </w:p>
    <w:p w:rsidR="00313CDB" w:rsidRDefault="00313CDB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544E74" w:rsidRDefault="00544E74" w:rsidP="00E959D6">
      <w:pPr>
        <w:rPr>
          <w:sz w:val="28"/>
          <w:szCs w:val="28"/>
        </w:rPr>
      </w:pPr>
    </w:p>
    <w:p w:rsidR="00AE4FC5" w:rsidRDefault="00AE4FC5" w:rsidP="00E959D6">
      <w:pPr>
        <w:rPr>
          <w:sz w:val="28"/>
          <w:szCs w:val="28"/>
        </w:rPr>
      </w:pPr>
    </w:p>
    <w:p w:rsidR="00AE4FC5" w:rsidRDefault="00AE4FC5" w:rsidP="00E959D6">
      <w:pPr>
        <w:rPr>
          <w:sz w:val="28"/>
          <w:szCs w:val="28"/>
        </w:rPr>
      </w:pPr>
    </w:p>
    <w:p w:rsidR="006025E1" w:rsidRDefault="00313CDB" w:rsidP="00E3195C">
      <w:pPr>
        <w:jc w:val="right"/>
        <w:rPr>
          <w:sz w:val="28"/>
          <w:szCs w:val="28"/>
        </w:rPr>
      </w:pPr>
      <w:r w:rsidRPr="000E471E">
        <w:rPr>
          <w:sz w:val="28"/>
          <w:szCs w:val="28"/>
        </w:rPr>
        <w:t>Приложение</w:t>
      </w:r>
      <w:r w:rsidR="00BB09EC">
        <w:rPr>
          <w:sz w:val="28"/>
          <w:szCs w:val="28"/>
        </w:rPr>
        <w:t xml:space="preserve"> №</w:t>
      </w:r>
      <w:r w:rsidRPr="000E471E">
        <w:rPr>
          <w:sz w:val="28"/>
          <w:szCs w:val="28"/>
        </w:rPr>
        <w:t xml:space="preserve"> 1</w:t>
      </w:r>
      <w:r w:rsidRPr="000E471E">
        <w:rPr>
          <w:sz w:val="28"/>
          <w:szCs w:val="28"/>
        </w:rPr>
        <w:br/>
        <w:t xml:space="preserve">к </w:t>
      </w:r>
      <w:r w:rsidR="00976A9D">
        <w:rPr>
          <w:sz w:val="28"/>
          <w:szCs w:val="28"/>
        </w:rPr>
        <w:t>решению</w:t>
      </w:r>
      <w:r w:rsidRPr="000E471E">
        <w:rPr>
          <w:sz w:val="28"/>
          <w:szCs w:val="28"/>
        </w:rPr>
        <w:t xml:space="preserve"> Собрания депутатов</w:t>
      </w:r>
      <w:r w:rsidRPr="000E471E">
        <w:rPr>
          <w:sz w:val="28"/>
          <w:szCs w:val="28"/>
        </w:rPr>
        <w:br/>
      </w:r>
      <w:r w:rsidR="00ED66BA">
        <w:rPr>
          <w:sz w:val="28"/>
          <w:szCs w:val="28"/>
        </w:rPr>
        <w:t>Рудаковского</w:t>
      </w:r>
      <w:r w:rsidR="00115B79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Pr="000E471E">
        <w:rPr>
          <w:sz w:val="28"/>
          <w:szCs w:val="28"/>
        </w:rPr>
        <w:t xml:space="preserve"> поселения</w:t>
      </w:r>
    </w:p>
    <w:p w:rsidR="00EB5A97" w:rsidRDefault="006025E1" w:rsidP="00EB5A97">
      <w:pPr>
        <w:jc w:val="right"/>
        <w:rPr>
          <w:sz w:val="28"/>
          <w:szCs w:val="28"/>
        </w:rPr>
      </w:pPr>
      <w:r w:rsidRPr="0041226E">
        <w:rPr>
          <w:snapToGrid w:val="0"/>
          <w:color w:val="000000"/>
        </w:rPr>
        <w:t xml:space="preserve">от </w:t>
      </w:r>
      <w:r w:rsidR="0041226E" w:rsidRPr="0041226E">
        <w:rPr>
          <w:snapToGrid w:val="0"/>
          <w:color w:val="000000"/>
        </w:rPr>
        <w:t>__</w:t>
      </w:r>
      <w:r w:rsidR="00EB5A97" w:rsidRPr="0041226E">
        <w:rPr>
          <w:snapToGrid w:val="0"/>
          <w:color w:val="000000"/>
        </w:rPr>
        <w:t>.</w:t>
      </w:r>
      <w:r w:rsidR="0041226E" w:rsidRPr="0041226E">
        <w:rPr>
          <w:snapToGrid w:val="0"/>
          <w:color w:val="000000"/>
        </w:rPr>
        <w:t>__</w:t>
      </w:r>
      <w:r w:rsidR="00976497" w:rsidRPr="0041226E">
        <w:rPr>
          <w:snapToGrid w:val="0"/>
          <w:color w:val="000000"/>
        </w:rPr>
        <w:t>.</w:t>
      </w:r>
      <w:r w:rsidRPr="0041226E">
        <w:rPr>
          <w:snapToGrid w:val="0"/>
          <w:color w:val="000000"/>
        </w:rPr>
        <w:t>20</w:t>
      </w:r>
      <w:r w:rsidR="0041226E" w:rsidRPr="0041226E">
        <w:rPr>
          <w:snapToGrid w:val="0"/>
          <w:color w:val="000000"/>
        </w:rPr>
        <w:t>__</w:t>
      </w:r>
      <w:r w:rsidRPr="0041226E">
        <w:rPr>
          <w:snapToGrid w:val="0"/>
          <w:color w:val="000000"/>
        </w:rPr>
        <w:t>г. №</w:t>
      </w:r>
      <w:r w:rsidR="0041226E" w:rsidRPr="0041226E">
        <w:rPr>
          <w:snapToGrid w:val="0"/>
          <w:color w:val="000000"/>
        </w:rPr>
        <w:t>___</w:t>
      </w:r>
      <w:r w:rsidR="00EB5A97" w:rsidRPr="0041226E">
        <w:rPr>
          <w:sz w:val="28"/>
          <w:szCs w:val="28"/>
        </w:rPr>
        <w:br/>
        <w:t>"об утверждении отчёта</w:t>
      </w:r>
      <w:r w:rsidR="00EB5A97" w:rsidRPr="00EB5A97">
        <w:rPr>
          <w:sz w:val="28"/>
          <w:szCs w:val="28"/>
        </w:rPr>
        <w:t xml:space="preserve"> </w:t>
      </w:r>
    </w:p>
    <w:p w:rsidR="00EB5A97" w:rsidRPr="00EB5A97" w:rsidRDefault="00EB5A97" w:rsidP="00EB5A97">
      <w:pPr>
        <w:jc w:val="right"/>
        <w:rPr>
          <w:sz w:val="28"/>
          <w:szCs w:val="28"/>
        </w:rPr>
      </w:pPr>
      <w:r w:rsidRPr="00EB5A97">
        <w:rPr>
          <w:sz w:val="28"/>
          <w:szCs w:val="28"/>
        </w:rPr>
        <w:t>об исполнении бюджета</w:t>
      </w:r>
    </w:p>
    <w:p w:rsidR="00EB5A97" w:rsidRDefault="00EB5A97" w:rsidP="00EB5A97">
      <w:pPr>
        <w:jc w:val="right"/>
        <w:rPr>
          <w:sz w:val="28"/>
          <w:szCs w:val="28"/>
        </w:rPr>
      </w:pPr>
      <w:r w:rsidRPr="00EB5A97">
        <w:rPr>
          <w:sz w:val="28"/>
          <w:szCs w:val="28"/>
        </w:rPr>
        <w:t xml:space="preserve">     Рудаковского сельского</w:t>
      </w:r>
    </w:p>
    <w:p w:rsidR="006677C3" w:rsidRPr="00C35406" w:rsidRDefault="00EB5A97" w:rsidP="00EB5A97">
      <w:pPr>
        <w:jc w:val="right"/>
        <w:rPr>
          <w:b/>
          <w:bCs/>
          <w:sz w:val="28"/>
          <w:szCs w:val="28"/>
        </w:rPr>
      </w:pPr>
      <w:r w:rsidRPr="00EB5A97">
        <w:rPr>
          <w:sz w:val="28"/>
          <w:szCs w:val="28"/>
        </w:rPr>
        <w:t xml:space="preserve"> поселения за 202</w:t>
      </w:r>
      <w:r w:rsidR="000018D6">
        <w:rPr>
          <w:sz w:val="28"/>
          <w:szCs w:val="28"/>
        </w:rPr>
        <w:t>5</w:t>
      </w:r>
      <w:r w:rsidRPr="00EB5A97">
        <w:rPr>
          <w:sz w:val="28"/>
          <w:szCs w:val="28"/>
        </w:rPr>
        <w:t xml:space="preserve"> год </w:t>
      </w:r>
      <w:r w:rsidR="00313CDB" w:rsidRPr="000E471E">
        <w:rPr>
          <w:sz w:val="28"/>
          <w:szCs w:val="28"/>
        </w:rPr>
        <w:t>"</w:t>
      </w:r>
    </w:p>
    <w:p w:rsidR="00580EEC" w:rsidRPr="00544E74" w:rsidRDefault="00580EEC" w:rsidP="00580EEC">
      <w:pPr>
        <w:jc w:val="center"/>
        <w:rPr>
          <w:b/>
          <w:bCs/>
          <w:sz w:val="28"/>
          <w:szCs w:val="28"/>
        </w:rPr>
      </w:pPr>
      <w:r w:rsidRPr="00544E74">
        <w:rPr>
          <w:b/>
          <w:bCs/>
          <w:sz w:val="28"/>
          <w:szCs w:val="28"/>
        </w:rPr>
        <w:t>ОБЪЕМ ПОСТУПЛЕНИЙ ДОХОДОВ БЮДЖЕТА</w:t>
      </w:r>
    </w:p>
    <w:p w:rsidR="00544E74" w:rsidRDefault="00ED66BA" w:rsidP="00580E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РУДАКОВСКОГОСЕЛЬСКОГО</w:t>
      </w:r>
      <w:r w:rsidR="00580EEC" w:rsidRPr="00544E74">
        <w:rPr>
          <w:b/>
          <w:bCs/>
          <w:sz w:val="28"/>
          <w:szCs w:val="28"/>
        </w:rPr>
        <w:t xml:space="preserve"> ПОСЕЛЕНИЯ БЕЛОКАЛИТВИНСКОГО РАЙОНА </w:t>
      </w:r>
      <w:r w:rsidR="00544E74" w:rsidRPr="00544E74">
        <w:rPr>
          <w:b/>
          <w:bCs/>
          <w:sz w:val="28"/>
          <w:szCs w:val="28"/>
        </w:rPr>
        <w:t xml:space="preserve">ПО КОДАМ КЛАССИФИКАЦИИ ДОХОДОВ </w:t>
      </w:r>
    </w:p>
    <w:p w:rsidR="006677C3" w:rsidRPr="00580EEC" w:rsidRDefault="00544E74" w:rsidP="00580EEC">
      <w:pPr>
        <w:jc w:val="center"/>
        <w:rPr>
          <w:b/>
          <w:bCs/>
          <w:sz w:val="28"/>
          <w:szCs w:val="28"/>
        </w:rPr>
      </w:pPr>
      <w:r w:rsidRPr="00544E74">
        <w:rPr>
          <w:b/>
          <w:bCs/>
          <w:sz w:val="28"/>
          <w:szCs w:val="28"/>
        </w:rPr>
        <w:t>БЮДЖЕТА</w:t>
      </w:r>
      <w:r w:rsidR="007F2940">
        <w:rPr>
          <w:b/>
          <w:bCs/>
          <w:sz w:val="28"/>
          <w:szCs w:val="28"/>
        </w:rPr>
        <w:t xml:space="preserve"> ЗА </w:t>
      </w:r>
      <w:r w:rsidR="000018D6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год</w:t>
      </w:r>
    </w:p>
    <w:p w:rsidR="00D06AC7" w:rsidRDefault="00D06AC7" w:rsidP="00313CDB">
      <w:pPr>
        <w:rPr>
          <w:b/>
          <w:bCs/>
        </w:rPr>
      </w:pPr>
    </w:p>
    <w:tbl>
      <w:tblPr>
        <w:tblW w:w="9961" w:type="dxa"/>
        <w:tblInd w:w="93" w:type="dxa"/>
        <w:tblLook w:val="04A0" w:firstRow="1" w:lastRow="0" w:firstColumn="1" w:lastColumn="0" w:noHBand="0" w:noVBand="1"/>
      </w:tblPr>
      <w:tblGrid>
        <w:gridCol w:w="4977"/>
        <w:gridCol w:w="2977"/>
        <w:gridCol w:w="2007"/>
      </w:tblGrid>
      <w:tr w:rsidR="00580EEC" w:rsidRPr="00580EEC" w:rsidTr="00D05F0E">
        <w:trPr>
          <w:trHeight w:val="30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Сумма</w:t>
            </w:r>
            <w:r w:rsidRPr="00580EEC">
              <w:rPr>
                <w:b/>
                <w:bCs/>
                <w:color w:val="000000"/>
                <w:szCs w:val="24"/>
              </w:rPr>
              <w:br/>
              <w:t>(тыс. руб.)</w:t>
            </w:r>
          </w:p>
        </w:tc>
      </w:tr>
      <w:tr w:rsidR="00580EEC" w:rsidRPr="00580EEC" w:rsidTr="00D05F0E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80EEC" w:rsidRPr="00580EEC" w:rsidTr="00D05F0E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05F0E" w:rsidRPr="00580EEC" w:rsidTr="00D05F0E">
        <w:trPr>
          <w:trHeight w:val="5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bookmarkStart w:id="0" w:name="RANGE!A19"/>
            <w:r w:rsidRPr="00D05F0E">
              <w:rPr>
                <w:color w:val="000000"/>
                <w:szCs w:val="24"/>
              </w:rPr>
              <w:t>Доходы бюджета - всего</w:t>
            </w:r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17 383 473,71</w:t>
            </w:r>
          </w:p>
        </w:tc>
      </w:tr>
      <w:tr w:rsidR="00D05F0E" w:rsidRPr="00580EEC" w:rsidTr="00D05F0E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 </w:t>
            </w:r>
          </w:p>
        </w:tc>
      </w:tr>
      <w:tr w:rsidR="00D05F0E" w:rsidRPr="00580EEC" w:rsidTr="00D05F0E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000 10000000000000000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3 222 887,60</w:t>
            </w:r>
          </w:p>
        </w:tc>
      </w:tr>
      <w:tr w:rsidR="00D05F0E" w:rsidRPr="00580EEC" w:rsidTr="00D05F0E">
        <w:trPr>
          <w:trHeight w:val="3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634 520,35</w:t>
            </w:r>
          </w:p>
        </w:tc>
      </w:tr>
      <w:tr w:rsidR="00D05F0E" w:rsidRPr="00580EEC" w:rsidTr="00D05F0E">
        <w:trPr>
          <w:trHeight w:val="4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182 10102000010000110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634 520,35</w:t>
            </w:r>
          </w:p>
        </w:tc>
      </w:tr>
      <w:tr w:rsidR="00D05F0E" w:rsidRPr="00580EEC" w:rsidTr="00D05F0E">
        <w:trPr>
          <w:trHeight w:val="16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bookmarkStart w:id="1" w:name="RANGE!A24"/>
            <w:r w:rsidRPr="00D05F0E">
              <w:rPr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1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182 10102010010000110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529 889,29</w:t>
            </w:r>
          </w:p>
        </w:tc>
      </w:tr>
      <w:tr w:rsidR="00D05F0E" w:rsidRPr="00580EEC" w:rsidTr="00D05F0E">
        <w:trPr>
          <w:trHeight w:val="10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D05F0E">
              <w:rPr>
                <w:color w:val="000000"/>
                <w:szCs w:val="24"/>
              </w:rPr>
              <w:lastRenderedPageBreak/>
              <w:t>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182 10102010011000110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529 889,29</w:t>
            </w:r>
          </w:p>
        </w:tc>
      </w:tr>
      <w:tr w:rsidR="00D05F0E" w:rsidRPr="00580EEC" w:rsidTr="00D05F0E">
        <w:trPr>
          <w:trHeight w:val="10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182 10102020010000110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24 596,88</w:t>
            </w:r>
          </w:p>
        </w:tc>
      </w:tr>
      <w:tr w:rsidR="00D05F0E" w:rsidRPr="00580EEC" w:rsidTr="00D05F0E">
        <w:trPr>
          <w:trHeight w:val="5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182 10102020011000110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24 596,88</w:t>
            </w:r>
          </w:p>
        </w:tc>
      </w:tr>
      <w:tr w:rsidR="00D05F0E" w:rsidRPr="00580EEC" w:rsidTr="00D05F0E">
        <w:trPr>
          <w:trHeight w:val="10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</w:t>
            </w:r>
            <w:r w:rsidRPr="00D05F0E">
              <w:rPr>
                <w:color w:val="000000"/>
                <w:szCs w:val="24"/>
              </w:rPr>
              <w:lastRenderedPageBreak/>
              <w:t>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182 10102030010000110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80 034,18</w:t>
            </w:r>
          </w:p>
        </w:tc>
      </w:tr>
      <w:tr w:rsidR="00D05F0E" w:rsidRPr="00580EEC" w:rsidTr="00D05F0E">
        <w:trPr>
          <w:trHeight w:val="10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182 10102030011000110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79 781,35</w:t>
            </w:r>
          </w:p>
        </w:tc>
      </w:tr>
      <w:tr w:rsidR="00D05F0E" w:rsidRPr="00580EEC" w:rsidTr="00D05F0E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182 10102030013000110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252,83</w:t>
            </w:r>
          </w:p>
        </w:tc>
      </w:tr>
      <w:tr w:rsidR="00D05F0E" w:rsidRPr="00580EEC" w:rsidTr="00D05F0E">
        <w:trPr>
          <w:trHeight w:val="2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182 10500000000000000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71 804,40</w:t>
            </w:r>
          </w:p>
        </w:tc>
      </w:tr>
      <w:tr w:rsidR="00D05F0E" w:rsidRPr="00580EEC" w:rsidTr="00D05F0E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182 10503000010000110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71 804,40</w:t>
            </w:r>
          </w:p>
        </w:tc>
      </w:tr>
      <w:tr w:rsidR="00D05F0E" w:rsidRPr="00580EEC" w:rsidTr="00D05F0E">
        <w:trPr>
          <w:trHeight w:val="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182 10503010010000110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71 804,40</w:t>
            </w:r>
          </w:p>
        </w:tc>
      </w:tr>
      <w:tr w:rsidR="00D05F0E" w:rsidRPr="00580EEC" w:rsidTr="00D05F0E">
        <w:trPr>
          <w:trHeight w:val="28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182 10503010011000110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71 804,40</w:t>
            </w:r>
          </w:p>
        </w:tc>
      </w:tr>
      <w:tr w:rsidR="00D05F0E" w:rsidRPr="00580EEC" w:rsidTr="00D05F0E">
        <w:trPr>
          <w:trHeight w:val="2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2 481 128,68</w:t>
            </w:r>
          </w:p>
        </w:tc>
      </w:tr>
      <w:tr w:rsidR="00D05F0E" w:rsidRPr="00580EEC" w:rsidTr="00D05F0E">
        <w:trPr>
          <w:trHeight w:val="1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182 10601000000000110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87 177,04</w:t>
            </w:r>
          </w:p>
        </w:tc>
      </w:tr>
      <w:tr w:rsidR="00D05F0E" w:rsidRPr="00580EEC" w:rsidTr="00D05F0E">
        <w:trPr>
          <w:trHeight w:val="6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182 10601030100000110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87 177,04</w:t>
            </w:r>
          </w:p>
        </w:tc>
      </w:tr>
      <w:tr w:rsidR="00D05F0E" w:rsidRPr="00580EEC" w:rsidTr="00D05F0E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</w:t>
            </w:r>
            <w:r w:rsidRPr="00D05F0E">
              <w:rPr>
                <w:color w:val="000000"/>
                <w:szCs w:val="24"/>
              </w:rPr>
              <w:lastRenderedPageBreak/>
              <w:t>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182 10601030101000110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87 177,04</w:t>
            </w:r>
          </w:p>
        </w:tc>
      </w:tr>
      <w:tr w:rsidR="00D05F0E" w:rsidRPr="00580EEC" w:rsidTr="00D05F0E">
        <w:trPr>
          <w:trHeight w:val="3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182 10606000000000110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2 393 951,64</w:t>
            </w:r>
          </w:p>
        </w:tc>
      </w:tr>
      <w:tr w:rsidR="00D05F0E" w:rsidRPr="00580EEC" w:rsidTr="00D05F0E">
        <w:trPr>
          <w:trHeight w:val="1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182 10606030000000110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1 388 745,32</w:t>
            </w:r>
          </w:p>
        </w:tc>
      </w:tr>
      <w:tr w:rsidR="00D05F0E" w:rsidRPr="00580EEC" w:rsidTr="00D05F0E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182 10606033100000110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1 388 745,32</w:t>
            </w:r>
          </w:p>
        </w:tc>
      </w:tr>
      <w:tr w:rsidR="00D05F0E" w:rsidRPr="00580EEC" w:rsidTr="00D05F0E">
        <w:trPr>
          <w:trHeight w:val="6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182 10606033101000110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1 388 745,32</w:t>
            </w:r>
          </w:p>
        </w:tc>
      </w:tr>
      <w:tr w:rsidR="00D05F0E" w:rsidRPr="00580EEC" w:rsidTr="00D05F0E">
        <w:trPr>
          <w:trHeight w:val="32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182 10606040000000110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1 005 206,32</w:t>
            </w:r>
          </w:p>
        </w:tc>
      </w:tr>
      <w:tr w:rsidR="00D05F0E" w:rsidRPr="00580EEC" w:rsidTr="00D05F0E">
        <w:trPr>
          <w:trHeight w:val="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182 10606043100000110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1 005 206,32</w:t>
            </w:r>
          </w:p>
        </w:tc>
      </w:tr>
      <w:tr w:rsidR="00D05F0E" w:rsidRPr="00580EEC" w:rsidTr="00D05F0E">
        <w:trPr>
          <w:trHeight w:val="6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182 10606043101000110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1 005 206,32</w:t>
            </w:r>
          </w:p>
        </w:tc>
      </w:tr>
      <w:tr w:rsidR="00D05F0E" w:rsidRPr="00580EEC" w:rsidTr="00D05F0E">
        <w:trPr>
          <w:trHeight w:val="2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951 10800000000000000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4 800,00</w:t>
            </w:r>
          </w:p>
        </w:tc>
      </w:tr>
      <w:tr w:rsidR="00D05F0E" w:rsidRPr="00580EEC" w:rsidTr="00D05F0E">
        <w:trPr>
          <w:trHeight w:val="6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951 10804000010000110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4 800,00</w:t>
            </w:r>
          </w:p>
        </w:tc>
      </w:tr>
      <w:tr w:rsidR="00D05F0E" w:rsidRPr="00580EEC" w:rsidTr="00D05F0E">
        <w:trPr>
          <w:trHeight w:val="6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951 10804020010000110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4 800,00</w:t>
            </w:r>
          </w:p>
        </w:tc>
      </w:tr>
      <w:tr w:rsidR="00D05F0E" w:rsidRPr="00580EEC" w:rsidTr="00D05F0E">
        <w:trPr>
          <w:trHeight w:val="6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951 10804020011000110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4 800,00</w:t>
            </w:r>
          </w:p>
        </w:tc>
      </w:tr>
      <w:tr w:rsidR="00D05F0E" w:rsidRPr="00580EEC" w:rsidTr="00D05F0E">
        <w:trPr>
          <w:trHeight w:val="6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951 11100000000000000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30 934,17</w:t>
            </w:r>
          </w:p>
        </w:tc>
      </w:tr>
      <w:tr w:rsidR="00D05F0E" w:rsidRPr="00580EEC" w:rsidTr="00D05F0E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D05F0E">
              <w:rPr>
                <w:color w:val="000000"/>
                <w:szCs w:val="24"/>
              </w:rPr>
              <w:lastRenderedPageBreak/>
              <w:t>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951 11105000000000120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30 934,17</w:t>
            </w:r>
          </w:p>
        </w:tc>
      </w:tr>
      <w:tr w:rsidR="00D05F0E" w:rsidRPr="00580EEC" w:rsidTr="00D05F0E">
        <w:trPr>
          <w:trHeight w:val="6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951 11105070000000120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30 934,17</w:t>
            </w:r>
          </w:p>
        </w:tc>
      </w:tr>
      <w:tr w:rsidR="00D05F0E" w:rsidRPr="00580EEC" w:rsidTr="00D05F0E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951 11105075100000120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30 934,17</w:t>
            </w:r>
          </w:p>
        </w:tc>
      </w:tr>
      <w:tr w:rsidR="00D05F0E" w:rsidRPr="00580EEC" w:rsidTr="00D05F0E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951 11600000000000000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</w:t>
            </w:r>
          </w:p>
        </w:tc>
      </w:tr>
      <w:tr w:rsidR="00D05F0E" w:rsidRPr="00580EEC" w:rsidTr="00D05F0E">
        <w:trPr>
          <w:trHeight w:val="6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951 11607000000000140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</w:t>
            </w:r>
          </w:p>
        </w:tc>
      </w:tr>
      <w:tr w:rsidR="00D05F0E" w:rsidRPr="00580EEC" w:rsidTr="00D05F0E">
        <w:trPr>
          <w:trHeight w:val="6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951 11607090000000140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</w:t>
            </w:r>
          </w:p>
        </w:tc>
      </w:tr>
      <w:tr w:rsidR="00D05F0E" w:rsidRPr="00580EEC" w:rsidTr="00D05F0E">
        <w:trPr>
          <w:trHeight w:val="178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951 11607090100000140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</w:t>
            </w:r>
          </w:p>
        </w:tc>
      </w:tr>
      <w:tr w:rsidR="00D05F0E" w:rsidRPr="00580EEC" w:rsidTr="00D05F0E">
        <w:trPr>
          <w:trHeight w:val="4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951 11700000000000000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-300,00</w:t>
            </w:r>
          </w:p>
        </w:tc>
      </w:tr>
      <w:tr w:rsidR="00D05F0E" w:rsidRPr="00580EEC" w:rsidTr="00D05F0E">
        <w:trPr>
          <w:trHeight w:val="2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Невыясненные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951 11701000000000180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-300,00</w:t>
            </w:r>
          </w:p>
        </w:tc>
      </w:tr>
      <w:tr w:rsidR="00D05F0E" w:rsidRPr="00580EEC" w:rsidTr="00D05F0E">
        <w:trPr>
          <w:trHeight w:val="6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951 11701050100000180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-300,00</w:t>
            </w:r>
          </w:p>
        </w:tc>
      </w:tr>
      <w:tr w:rsidR="00D05F0E" w:rsidRPr="00580EEC" w:rsidTr="00D05F0E">
        <w:trPr>
          <w:trHeight w:val="3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F0E" w:rsidRPr="00D05F0E" w:rsidRDefault="00D05F0E">
            <w:pPr>
              <w:jc w:val="center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951 20000000000000000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0E" w:rsidRPr="00D05F0E" w:rsidRDefault="00D05F0E">
            <w:pPr>
              <w:jc w:val="right"/>
              <w:rPr>
                <w:color w:val="000000"/>
                <w:szCs w:val="24"/>
              </w:rPr>
            </w:pPr>
            <w:r w:rsidRPr="00D05F0E">
              <w:rPr>
                <w:color w:val="000000"/>
                <w:szCs w:val="24"/>
              </w:rPr>
              <w:t>14 160 586,11</w:t>
            </w:r>
          </w:p>
        </w:tc>
      </w:tr>
    </w:tbl>
    <w:p w:rsidR="007E0F24" w:rsidRDefault="007E0F24" w:rsidP="00313CDB">
      <w:pPr>
        <w:rPr>
          <w:b/>
          <w:bCs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771"/>
        <w:gridCol w:w="3969"/>
      </w:tblGrid>
      <w:tr w:rsidR="002C7CA7" w:rsidRPr="002C7CA7" w:rsidTr="002C7CA7">
        <w:trPr>
          <w:trHeight w:val="580"/>
        </w:trPr>
        <w:tc>
          <w:tcPr>
            <w:tcW w:w="6771" w:type="dxa"/>
          </w:tcPr>
          <w:p w:rsid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A2189" w:rsidRPr="002C7CA7" w:rsidRDefault="003A2189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4BF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 xml:space="preserve">Председатель Собрания депутатов </w:t>
            </w:r>
          </w:p>
          <w:p w:rsidR="002C7CA7" w:rsidRPr="002C7CA7" w:rsidRDefault="00ED66BA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Рудаковского</w:t>
            </w:r>
            <w:r w:rsidR="00115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69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913AE1" w:rsidP="00913AE1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О.А. Мирошниченко</w:t>
            </w:r>
          </w:p>
        </w:tc>
      </w:tr>
    </w:tbl>
    <w:p w:rsidR="0032660C" w:rsidRDefault="0032660C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D05F0E" w:rsidRDefault="00D05F0E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10173"/>
      </w:tblGrid>
      <w:tr w:rsidR="00DD10F2" w:rsidTr="001E57FF">
        <w:trPr>
          <w:trHeight w:val="1077"/>
        </w:trPr>
        <w:tc>
          <w:tcPr>
            <w:tcW w:w="10173" w:type="dxa"/>
            <w:shd w:val="clear" w:color="auto" w:fill="auto"/>
          </w:tcPr>
          <w:p w:rsidR="006025E1" w:rsidRPr="006025E1" w:rsidRDefault="00D05F0E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lastRenderedPageBreak/>
              <w:t>П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>риложение 2</w:t>
            </w:r>
          </w:p>
          <w:p w:rsidR="006025E1" w:rsidRPr="006025E1" w:rsidRDefault="00976A9D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к 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>р</w:t>
            </w:r>
            <w:r>
              <w:rPr>
                <w:snapToGrid w:val="0"/>
                <w:color w:val="000000"/>
                <w:sz w:val="28"/>
                <w:szCs w:val="28"/>
              </w:rPr>
              <w:t>ешению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 xml:space="preserve"> Собрания депутатов</w:t>
            </w:r>
          </w:p>
          <w:p w:rsidR="006025E1" w:rsidRPr="006025E1" w:rsidRDefault="006025E1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Рудаковского</w:t>
            </w:r>
            <w:r w:rsidRPr="006025E1">
              <w:rPr>
                <w:snapToGrid w:val="0"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6025E1" w:rsidRPr="006025E1" w:rsidRDefault="0041226E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41226E">
              <w:rPr>
                <w:snapToGrid w:val="0"/>
                <w:color w:val="000000"/>
              </w:rPr>
              <w:t>от __.__.20__г. №___</w:t>
            </w:r>
          </w:p>
          <w:p w:rsidR="00976A9D" w:rsidRPr="00976A9D" w:rsidRDefault="006025E1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6025E1">
              <w:rPr>
                <w:snapToGrid w:val="0"/>
                <w:color w:val="000000"/>
                <w:sz w:val="28"/>
                <w:szCs w:val="28"/>
              </w:rPr>
              <w:t>«</w:t>
            </w:r>
            <w:r w:rsidR="00976A9D" w:rsidRPr="00976A9D">
              <w:rPr>
                <w:snapToGrid w:val="0"/>
                <w:color w:val="000000"/>
                <w:sz w:val="28"/>
                <w:szCs w:val="28"/>
              </w:rPr>
              <w:t xml:space="preserve">об утверждении отчёта </w:t>
            </w:r>
          </w:p>
          <w:p w:rsidR="00976A9D" w:rsidRPr="00976A9D" w:rsidRDefault="00976A9D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976A9D">
              <w:rPr>
                <w:snapToGrid w:val="0"/>
                <w:color w:val="000000"/>
                <w:sz w:val="28"/>
                <w:szCs w:val="28"/>
              </w:rPr>
              <w:t>об исполнении бюджета</w:t>
            </w:r>
          </w:p>
          <w:p w:rsidR="00976A9D" w:rsidRPr="00976A9D" w:rsidRDefault="00976A9D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976A9D">
              <w:rPr>
                <w:snapToGrid w:val="0"/>
                <w:color w:val="000000"/>
                <w:sz w:val="28"/>
                <w:szCs w:val="28"/>
              </w:rPr>
              <w:t xml:space="preserve">     Рудаковского сельского</w:t>
            </w:r>
          </w:p>
          <w:p w:rsidR="006025E1" w:rsidRPr="006025E1" w:rsidRDefault="00976A9D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976A9D">
              <w:rPr>
                <w:snapToGrid w:val="0"/>
                <w:color w:val="000000"/>
                <w:sz w:val="28"/>
                <w:szCs w:val="28"/>
              </w:rPr>
              <w:t xml:space="preserve"> поселения за 202</w:t>
            </w:r>
            <w:r w:rsidR="00D05F0E">
              <w:rPr>
                <w:snapToGrid w:val="0"/>
                <w:color w:val="000000"/>
                <w:sz w:val="28"/>
                <w:szCs w:val="28"/>
              </w:rPr>
              <w:t>5</w:t>
            </w:r>
            <w:r w:rsidRPr="00976A9D">
              <w:rPr>
                <w:snapToGrid w:val="0"/>
                <w:color w:val="000000"/>
                <w:sz w:val="28"/>
                <w:szCs w:val="28"/>
              </w:rPr>
              <w:t xml:space="preserve"> год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>»</w:t>
            </w:r>
          </w:p>
          <w:p w:rsidR="00E3195C" w:rsidRPr="006025E1" w:rsidRDefault="00E3195C" w:rsidP="000E471E">
            <w:pPr>
              <w:jc w:val="right"/>
              <w:rPr>
                <w:sz w:val="28"/>
                <w:szCs w:val="28"/>
              </w:rPr>
            </w:pPr>
          </w:p>
        </w:tc>
      </w:tr>
    </w:tbl>
    <w:p w:rsidR="00DD10F2" w:rsidRDefault="00DD10F2" w:rsidP="00313CDB"/>
    <w:p w:rsidR="00F15731" w:rsidRPr="00F15731" w:rsidRDefault="00F15731" w:rsidP="00F15731">
      <w:pPr>
        <w:jc w:val="center"/>
        <w:rPr>
          <w:sz w:val="28"/>
          <w:szCs w:val="28"/>
        </w:rPr>
      </w:pPr>
      <w:r w:rsidRPr="00F15731">
        <w:rPr>
          <w:sz w:val="28"/>
          <w:szCs w:val="28"/>
        </w:rPr>
        <w:t>Источники финансирования дефицита бюджета</w:t>
      </w:r>
    </w:p>
    <w:p w:rsidR="00F15731" w:rsidRPr="00F15731" w:rsidRDefault="00ED66BA" w:rsidP="00F1573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115B7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F15731" w:rsidRPr="00F15731">
        <w:rPr>
          <w:sz w:val="28"/>
          <w:szCs w:val="28"/>
        </w:rPr>
        <w:t xml:space="preserve"> посел</w:t>
      </w:r>
      <w:r w:rsidR="00F15731">
        <w:rPr>
          <w:sz w:val="28"/>
          <w:szCs w:val="28"/>
        </w:rPr>
        <w:t>ения Белокалитвинского района за</w:t>
      </w:r>
      <w:r w:rsidR="007F3391">
        <w:rPr>
          <w:sz w:val="28"/>
          <w:szCs w:val="28"/>
        </w:rPr>
        <w:t xml:space="preserve"> 202</w:t>
      </w:r>
      <w:r w:rsidR="00D05F0E">
        <w:rPr>
          <w:sz w:val="28"/>
          <w:szCs w:val="28"/>
        </w:rPr>
        <w:t>5</w:t>
      </w:r>
      <w:r w:rsidR="00F15731" w:rsidRPr="00F15731">
        <w:rPr>
          <w:sz w:val="28"/>
          <w:szCs w:val="28"/>
        </w:rPr>
        <w:t xml:space="preserve"> год</w:t>
      </w:r>
    </w:p>
    <w:p w:rsidR="00DD10F2" w:rsidRPr="001C3121" w:rsidRDefault="00DD10F2" w:rsidP="00313CDB">
      <w:pPr>
        <w:rPr>
          <w:sz w:val="28"/>
          <w:szCs w:val="28"/>
        </w:rPr>
      </w:pPr>
    </w:p>
    <w:p w:rsidR="00F15731" w:rsidRPr="00F15731" w:rsidRDefault="00F15731" w:rsidP="00F15731">
      <w:pPr>
        <w:rPr>
          <w:bCs/>
          <w:sz w:val="28"/>
          <w:szCs w:val="28"/>
        </w:rPr>
      </w:pPr>
      <w:r w:rsidRPr="00F15731">
        <w:rPr>
          <w:bCs/>
          <w:sz w:val="28"/>
          <w:szCs w:val="28"/>
        </w:rPr>
        <w:t xml:space="preserve">                                                                                                                     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  <w:gridCol w:w="1985"/>
      </w:tblGrid>
      <w:tr w:rsidR="00F15731" w:rsidRPr="00F73611" w:rsidTr="00792798">
        <w:trPr>
          <w:trHeight w:val="322"/>
        </w:trPr>
        <w:tc>
          <w:tcPr>
            <w:tcW w:w="3686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961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15731" w:rsidRPr="00F73611" w:rsidTr="00792798">
        <w:trPr>
          <w:trHeight w:val="322"/>
        </w:trPr>
        <w:tc>
          <w:tcPr>
            <w:tcW w:w="3686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5731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F15731" w:rsidRPr="007F3391" w:rsidRDefault="00F15731" w:rsidP="00F15731">
            <w:pPr>
              <w:rPr>
                <w:i/>
                <w:iCs/>
                <w:szCs w:val="24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F15731" w:rsidRPr="007F3391" w:rsidRDefault="007F3391" w:rsidP="00F15731">
            <w:pPr>
              <w:rPr>
                <w:i/>
                <w:iCs/>
                <w:sz w:val="28"/>
                <w:szCs w:val="28"/>
              </w:rPr>
            </w:pPr>
            <w:r w:rsidRPr="007F3391">
              <w:rPr>
                <w:sz w:val="28"/>
                <w:szCs w:val="28"/>
              </w:rPr>
              <w:t xml:space="preserve">Источники финансирования дефицита бюджетов, всего                               </w:t>
            </w:r>
          </w:p>
        </w:tc>
        <w:tc>
          <w:tcPr>
            <w:tcW w:w="1985" w:type="dxa"/>
            <w:shd w:val="clear" w:color="auto" w:fill="auto"/>
          </w:tcPr>
          <w:p w:rsidR="00F15731" w:rsidRPr="00792798" w:rsidRDefault="008C349B" w:rsidP="004554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71,8</w:t>
            </w:r>
          </w:p>
        </w:tc>
      </w:tr>
      <w:tr w:rsidR="00F15731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F15731" w:rsidRPr="007F3391" w:rsidRDefault="007F3391" w:rsidP="00F15731">
            <w:pPr>
              <w:rPr>
                <w:iCs/>
                <w:sz w:val="28"/>
                <w:szCs w:val="28"/>
              </w:rPr>
            </w:pPr>
            <w:r w:rsidRPr="007F3391">
              <w:rPr>
                <w:iCs/>
                <w:sz w:val="28"/>
                <w:szCs w:val="28"/>
              </w:rPr>
              <w:t>951 0100 00 00 00 0000 00</w:t>
            </w:r>
            <w:r w:rsidR="00792798"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792798" w:rsidRDefault="00792798" w:rsidP="00F15731">
            <w:pPr>
              <w:rPr>
                <w:iCs/>
                <w:sz w:val="28"/>
                <w:szCs w:val="28"/>
              </w:rPr>
            </w:pPr>
            <w:r w:rsidRPr="00792798">
              <w:rPr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</w:tcPr>
          <w:p w:rsidR="00F15731" w:rsidRPr="00792798" w:rsidRDefault="008C349B" w:rsidP="0079279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71,8</w:t>
            </w:r>
          </w:p>
        </w:tc>
      </w:tr>
      <w:tr w:rsidR="00F15731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F15731" w:rsidRPr="00F73611" w:rsidRDefault="00792798" w:rsidP="00F15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951 01 05 00 00 00 0000 000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792798" w:rsidP="00F15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8C349B" w:rsidP="00F7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440DC7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440DC7" w:rsidRDefault="008C349B" w:rsidP="00440DC7">
            <w:pPr>
              <w:jc w:val="center"/>
            </w:pPr>
            <w:r>
              <w:rPr>
                <w:sz w:val="28"/>
                <w:szCs w:val="28"/>
              </w:rPr>
              <w:t>16955,6</w:t>
            </w:r>
          </w:p>
        </w:tc>
      </w:tr>
      <w:tr w:rsidR="00440DC7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440DC7" w:rsidRDefault="008C349B" w:rsidP="00440DC7">
            <w:pPr>
              <w:jc w:val="center"/>
            </w:pPr>
            <w:r>
              <w:rPr>
                <w:sz w:val="28"/>
                <w:szCs w:val="28"/>
              </w:rPr>
              <w:t>16955,6</w:t>
            </w:r>
          </w:p>
        </w:tc>
      </w:tr>
      <w:tr w:rsidR="00440DC7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440DC7" w:rsidRPr="00F73611" w:rsidRDefault="008A2395" w:rsidP="00440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01 05 02 01 11</w:t>
            </w:r>
            <w:r w:rsidR="00440DC7" w:rsidRPr="00F73611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="001174BE">
              <w:rPr>
                <w:sz w:val="28"/>
                <w:szCs w:val="28"/>
              </w:rPr>
              <w:t>сельских</w:t>
            </w:r>
            <w:r w:rsidRPr="00F73611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shd w:val="clear" w:color="auto" w:fill="auto"/>
          </w:tcPr>
          <w:p w:rsidR="00440DC7" w:rsidRDefault="008C349B" w:rsidP="00440DC7">
            <w:pPr>
              <w:jc w:val="center"/>
            </w:pPr>
            <w:r>
              <w:rPr>
                <w:sz w:val="28"/>
                <w:szCs w:val="28"/>
              </w:rPr>
              <w:t>16955,6</w:t>
            </w:r>
          </w:p>
        </w:tc>
      </w:tr>
      <w:tr w:rsidR="00F15731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8C349B" w:rsidP="00F7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17027,4</w:t>
            </w:r>
          </w:p>
        </w:tc>
      </w:tr>
      <w:tr w:rsidR="008C349B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8C349B" w:rsidRPr="00F73611" w:rsidRDefault="008C349B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961" w:type="dxa"/>
            <w:shd w:val="clear" w:color="auto" w:fill="auto"/>
            <w:hideMark/>
          </w:tcPr>
          <w:p w:rsidR="008C349B" w:rsidRPr="00F73611" w:rsidRDefault="008C349B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8C349B" w:rsidRDefault="008C349B" w:rsidP="008C349B">
            <w:pPr>
              <w:jc w:val="center"/>
            </w:pPr>
            <w:r w:rsidRPr="00005459">
              <w:rPr>
                <w:sz w:val="28"/>
                <w:szCs w:val="28"/>
              </w:rPr>
              <w:t>17027,4</w:t>
            </w:r>
          </w:p>
        </w:tc>
      </w:tr>
      <w:tr w:rsidR="008C349B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8C349B" w:rsidRPr="00F73611" w:rsidRDefault="008C349B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961" w:type="dxa"/>
            <w:shd w:val="clear" w:color="auto" w:fill="auto"/>
            <w:hideMark/>
          </w:tcPr>
          <w:p w:rsidR="008C349B" w:rsidRPr="00F73611" w:rsidRDefault="008C349B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8C349B" w:rsidRDefault="008C349B" w:rsidP="008C349B">
            <w:pPr>
              <w:jc w:val="center"/>
            </w:pPr>
            <w:r w:rsidRPr="00005459">
              <w:rPr>
                <w:sz w:val="28"/>
                <w:szCs w:val="28"/>
              </w:rPr>
              <w:t>17027,4</w:t>
            </w:r>
          </w:p>
        </w:tc>
      </w:tr>
      <w:tr w:rsidR="008C349B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8C349B" w:rsidRPr="00F73611" w:rsidRDefault="008C349B" w:rsidP="0065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01 05 02 01 11</w:t>
            </w:r>
            <w:r w:rsidRPr="00F73611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961" w:type="dxa"/>
            <w:shd w:val="clear" w:color="auto" w:fill="auto"/>
            <w:hideMark/>
          </w:tcPr>
          <w:p w:rsidR="008C349B" w:rsidRPr="00F73611" w:rsidRDefault="008C349B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  <w:r>
              <w:rPr>
                <w:sz w:val="28"/>
                <w:szCs w:val="28"/>
              </w:rPr>
              <w:t>сельских</w:t>
            </w:r>
            <w:r w:rsidRPr="00F73611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shd w:val="clear" w:color="auto" w:fill="auto"/>
          </w:tcPr>
          <w:p w:rsidR="008C349B" w:rsidRDefault="008C349B" w:rsidP="008C349B">
            <w:pPr>
              <w:jc w:val="center"/>
            </w:pPr>
            <w:r w:rsidRPr="00005459">
              <w:rPr>
                <w:sz w:val="28"/>
                <w:szCs w:val="28"/>
              </w:rPr>
              <w:t>17027,4</w:t>
            </w:r>
          </w:p>
        </w:tc>
      </w:tr>
    </w:tbl>
    <w:p w:rsidR="00DD10F2" w:rsidRPr="001C3121" w:rsidRDefault="00DD10F2" w:rsidP="00313CDB">
      <w:pPr>
        <w:rPr>
          <w:sz w:val="28"/>
          <w:szCs w:val="28"/>
        </w:rPr>
      </w:pPr>
    </w:p>
    <w:p w:rsidR="002C7CA7" w:rsidRDefault="002C7CA7" w:rsidP="002404C0">
      <w:pPr>
        <w:jc w:val="both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6771"/>
        <w:gridCol w:w="3685"/>
      </w:tblGrid>
      <w:tr w:rsidR="002C7CA7" w:rsidRPr="002C7CA7" w:rsidTr="00D1294F">
        <w:trPr>
          <w:trHeight w:val="580"/>
        </w:trPr>
        <w:tc>
          <w:tcPr>
            <w:tcW w:w="6771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C7CA7" w:rsidRPr="002C7CA7" w:rsidRDefault="002C7CA7" w:rsidP="002A0D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</w:t>
            </w:r>
            <w:r w:rsidR="00D1294F">
              <w:rPr>
                <w:sz w:val="28"/>
                <w:szCs w:val="28"/>
              </w:rPr>
              <w:t xml:space="preserve">едседатель Собрания депутатов </w:t>
            </w:r>
            <w:r w:rsidRPr="002C7CA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Рудако</w:t>
            </w:r>
            <w:r w:rsidR="002A0D68">
              <w:rPr>
                <w:sz w:val="28"/>
                <w:szCs w:val="28"/>
              </w:rPr>
              <w:t>в</w:t>
            </w:r>
            <w:r w:rsidR="00ED66BA">
              <w:rPr>
                <w:sz w:val="28"/>
                <w:szCs w:val="28"/>
              </w:rPr>
              <w:t>ск</w:t>
            </w:r>
            <w:r w:rsidR="00D1294F">
              <w:rPr>
                <w:sz w:val="28"/>
                <w:szCs w:val="28"/>
              </w:rPr>
              <w:t>о</w:t>
            </w:r>
            <w:r w:rsidR="00ED66BA">
              <w:rPr>
                <w:sz w:val="28"/>
                <w:szCs w:val="28"/>
              </w:rPr>
              <w:t>го</w:t>
            </w:r>
            <w:r w:rsidR="00DE43DB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85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32660C" w:rsidP="0032660C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О.А. Мирошниченко</w:t>
            </w:r>
          </w:p>
        </w:tc>
      </w:tr>
    </w:tbl>
    <w:p w:rsidR="00DD10F2" w:rsidRDefault="00DD10F2" w:rsidP="00313CDB"/>
    <w:p w:rsidR="00420FC2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  <w:sectPr w:rsidR="00420FC2" w:rsidSect="00440DC7">
          <w:pgSz w:w="11907" w:h="16840" w:code="9"/>
          <w:pgMar w:top="1276" w:right="567" w:bottom="568" w:left="993" w:header="284" w:footer="397" w:gutter="0"/>
          <w:cols w:space="720"/>
          <w:titlePg/>
        </w:sectPr>
      </w:pPr>
    </w:p>
    <w:p w:rsidR="006025E1" w:rsidRPr="006025E1" w:rsidRDefault="006025E1" w:rsidP="006025E1">
      <w:pPr>
        <w:jc w:val="right"/>
        <w:rPr>
          <w:snapToGrid w:val="0"/>
          <w:color w:val="000000"/>
          <w:sz w:val="28"/>
          <w:szCs w:val="28"/>
        </w:rPr>
      </w:pPr>
      <w:r w:rsidRPr="006025E1">
        <w:rPr>
          <w:snapToGrid w:val="0"/>
          <w:color w:val="000000"/>
          <w:sz w:val="28"/>
          <w:szCs w:val="28"/>
        </w:rPr>
        <w:lastRenderedPageBreak/>
        <w:t>Приложение 3</w:t>
      </w:r>
    </w:p>
    <w:p w:rsidR="006025E1" w:rsidRPr="006025E1" w:rsidRDefault="00976A9D" w:rsidP="006025E1">
      <w:pPr>
        <w:jc w:val="right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к решению</w:t>
      </w:r>
      <w:r w:rsidR="006025E1" w:rsidRPr="006025E1">
        <w:rPr>
          <w:snapToGrid w:val="0"/>
          <w:color w:val="000000"/>
          <w:sz w:val="28"/>
          <w:szCs w:val="28"/>
        </w:rPr>
        <w:t xml:space="preserve"> Собрания депутатов</w:t>
      </w:r>
    </w:p>
    <w:p w:rsidR="006025E1" w:rsidRPr="006025E1" w:rsidRDefault="006025E1" w:rsidP="006025E1">
      <w:pPr>
        <w:jc w:val="right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Рудаковского</w:t>
      </w:r>
      <w:r w:rsidRPr="006025E1">
        <w:rPr>
          <w:snapToGrid w:val="0"/>
          <w:color w:val="000000"/>
          <w:sz w:val="28"/>
          <w:szCs w:val="28"/>
        </w:rPr>
        <w:t xml:space="preserve"> сельского поселения</w:t>
      </w:r>
    </w:p>
    <w:p w:rsidR="00976A9D" w:rsidRPr="00976A9D" w:rsidRDefault="0041226E" w:rsidP="00976A9D">
      <w:pPr>
        <w:jc w:val="right"/>
        <w:rPr>
          <w:snapToGrid w:val="0"/>
          <w:color w:val="000000"/>
          <w:sz w:val="28"/>
          <w:szCs w:val="28"/>
        </w:rPr>
      </w:pPr>
      <w:r w:rsidRPr="0041226E">
        <w:rPr>
          <w:snapToGrid w:val="0"/>
          <w:color w:val="000000"/>
        </w:rPr>
        <w:t>от __.__.20__г. №___</w:t>
      </w:r>
      <w:r w:rsidRPr="006025E1">
        <w:rPr>
          <w:snapToGrid w:val="0"/>
          <w:color w:val="000000"/>
          <w:sz w:val="28"/>
          <w:szCs w:val="28"/>
        </w:rPr>
        <w:t xml:space="preserve"> </w:t>
      </w:r>
      <w:r w:rsidR="006025E1" w:rsidRPr="006025E1">
        <w:rPr>
          <w:snapToGrid w:val="0"/>
          <w:color w:val="000000"/>
          <w:sz w:val="28"/>
          <w:szCs w:val="28"/>
        </w:rPr>
        <w:t>«</w:t>
      </w:r>
      <w:r w:rsidR="00976A9D" w:rsidRPr="00976A9D">
        <w:rPr>
          <w:snapToGrid w:val="0"/>
          <w:color w:val="000000"/>
          <w:sz w:val="28"/>
          <w:szCs w:val="28"/>
        </w:rPr>
        <w:t xml:space="preserve">об утверждении отчёта </w:t>
      </w:r>
    </w:p>
    <w:p w:rsidR="00976A9D" w:rsidRPr="00976A9D" w:rsidRDefault="00976A9D" w:rsidP="00976A9D">
      <w:pPr>
        <w:jc w:val="right"/>
        <w:rPr>
          <w:snapToGrid w:val="0"/>
          <w:color w:val="000000"/>
          <w:sz w:val="28"/>
          <w:szCs w:val="28"/>
        </w:rPr>
      </w:pPr>
      <w:r w:rsidRPr="00976A9D">
        <w:rPr>
          <w:snapToGrid w:val="0"/>
          <w:color w:val="000000"/>
          <w:sz w:val="28"/>
          <w:szCs w:val="28"/>
        </w:rPr>
        <w:t>об исполнении бюджета</w:t>
      </w:r>
    </w:p>
    <w:p w:rsidR="00976A9D" w:rsidRPr="00976A9D" w:rsidRDefault="00976A9D" w:rsidP="00976A9D">
      <w:pPr>
        <w:jc w:val="right"/>
        <w:rPr>
          <w:snapToGrid w:val="0"/>
          <w:color w:val="000000"/>
          <w:sz w:val="28"/>
          <w:szCs w:val="28"/>
        </w:rPr>
      </w:pPr>
      <w:r w:rsidRPr="00976A9D">
        <w:rPr>
          <w:snapToGrid w:val="0"/>
          <w:color w:val="000000"/>
          <w:sz w:val="28"/>
          <w:szCs w:val="28"/>
        </w:rPr>
        <w:t xml:space="preserve">     Рудаковского сельского</w:t>
      </w:r>
    </w:p>
    <w:p w:rsidR="006025E1" w:rsidRDefault="00976A9D" w:rsidP="00976A9D">
      <w:pPr>
        <w:jc w:val="right"/>
      </w:pPr>
      <w:r w:rsidRPr="00976A9D">
        <w:rPr>
          <w:snapToGrid w:val="0"/>
          <w:color w:val="000000"/>
          <w:sz w:val="28"/>
          <w:szCs w:val="28"/>
        </w:rPr>
        <w:t xml:space="preserve"> поселения за 202</w:t>
      </w:r>
      <w:r w:rsidR="00DE43DB">
        <w:rPr>
          <w:snapToGrid w:val="0"/>
          <w:color w:val="000000"/>
          <w:sz w:val="28"/>
          <w:szCs w:val="28"/>
        </w:rPr>
        <w:t>5</w:t>
      </w:r>
      <w:r w:rsidRPr="00976A9D">
        <w:rPr>
          <w:snapToGrid w:val="0"/>
          <w:color w:val="000000"/>
          <w:sz w:val="28"/>
          <w:szCs w:val="28"/>
        </w:rPr>
        <w:t xml:space="preserve"> год</w:t>
      </w:r>
      <w:r w:rsidR="006025E1" w:rsidRPr="00976A9D">
        <w:rPr>
          <w:snapToGrid w:val="0"/>
          <w:color w:val="000000"/>
          <w:sz w:val="28"/>
          <w:szCs w:val="28"/>
        </w:rPr>
        <w:t>»</w:t>
      </w:r>
    </w:p>
    <w:p w:rsidR="00420FC2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</w:pPr>
    </w:p>
    <w:p w:rsidR="00420FC2" w:rsidRDefault="00420FC2" w:rsidP="00AE2CC9">
      <w:pPr>
        <w:pStyle w:val="ConsPlusNormal"/>
        <w:widowControl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Расходы бюджета </w:t>
      </w:r>
      <w:r w:rsidR="00ED66BA">
        <w:rPr>
          <w:bCs/>
          <w:color w:val="000000"/>
          <w:sz w:val="28"/>
          <w:szCs w:val="28"/>
        </w:rPr>
        <w:t>Рудаковского</w:t>
      </w:r>
      <w:r w:rsidR="00DE43DB">
        <w:rPr>
          <w:bCs/>
          <w:color w:val="000000"/>
          <w:sz w:val="28"/>
          <w:szCs w:val="28"/>
        </w:rPr>
        <w:t xml:space="preserve"> </w:t>
      </w:r>
      <w:r w:rsidR="00ED66BA">
        <w:rPr>
          <w:bCs/>
          <w:color w:val="000000"/>
          <w:sz w:val="28"/>
          <w:szCs w:val="28"/>
        </w:rPr>
        <w:t>сельского</w:t>
      </w:r>
      <w:r w:rsidR="00A21CE8">
        <w:rPr>
          <w:bCs/>
          <w:color w:val="000000"/>
          <w:sz w:val="28"/>
          <w:szCs w:val="28"/>
        </w:rPr>
        <w:t xml:space="preserve"> поселения за </w:t>
      </w:r>
      <w:r w:rsidR="001047A2">
        <w:rPr>
          <w:bCs/>
          <w:color w:val="000000"/>
          <w:sz w:val="28"/>
          <w:szCs w:val="28"/>
        </w:rPr>
        <w:t>202</w:t>
      </w:r>
      <w:r w:rsidR="00DE43DB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год по разделам,</w:t>
      </w:r>
    </w:p>
    <w:p w:rsidR="00420FC2" w:rsidRDefault="00420FC2" w:rsidP="00AE2CC9">
      <w:pPr>
        <w:pStyle w:val="ConsPlusNormal"/>
        <w:widowControl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подразделам классификации расходов бюджета</w:t>
      </w:r>
    </w:p>
    <w:p w:rsidR="00420FC2" w:rsidRPr="00933EAA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</w:pPr>
    </w:p>
    <w:tbl>
      <w:tblPr>
        <w:tblW w:w="102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99"/>
        <w:gridCol w:w="1811"/>
        <w:gridCol w:w="1843"/>
        <w:gridCol w:w="1639"/>
      </w:tblGrid>
      <w:tr w:rsidR="006D7BEB" w:rsidRPr="00420FC2" w:rsidTr="00115B79">
        <w:trPr>
          <w:trHeight w:val="6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Рз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ПР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3F8" w:rsidRDefault="00AE2CC9" w:rsidP="00530C37">
            <w:pPr>
              <w:jc w:val="center"/>
            </w:pPr>
            <w:r w:rsidRPr="00EB763A">
              <w:t xml:space="preserve">Утверждено решением Собрания депутатов о бюджете </w:t>
            </w:r>
            <w:r w:rsidR="00ED66BA">
              <w:t>Рудаковского</w:t>
            </w:r>
          </w:p>
          <w:p w:rsidR="00AE2CC9" w:rsidRPr="00EB763A" w:rsidRDefault="00ED66BA" w:rsidP="00530C37">
            <w:pPr>
              <w:jc w:val="center"/>
            </w:pPr>
            <w:r>
              <w:t>сельского</w:t>
            </w:r>
            <w:r w:rsidR="00AE2CC9">
              <w:t xml:space="preserve"> по</w:t>
            </w:r>
            <w:r w:rsidR="00A21CE8">
              <w:t xml:space="preserve">селения на </w:t>
            </w:r>
            <w:r w:rsidR="00301072">
              <w:t>202</w:t>
            </w:r>
            <w:r w:rsidR="00530C37">
              <w:t>5</w:t>
            </w:r>
            <w:r w:rsidR="00AE2CC9" w:rsidRPr="00EB763A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9" w:rsidRPr="00EB763A" w:rsidRDefault="00AE2CC9" w:rsidP="00AE2CC9">
            <w:pPr>
              <w:jc w:val="center"/>
            </w:pPr>
            <w:r w:rsidRPr="00EB763A">
              <w:t>Уточненная сводная бюджетная роспись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9" w:rsidRDefault="00AE2CC9" w:rsidP="00AE2CC9">
            <w:pPr>
              <w:jc w:val="center"/>
            </w:pPr>
            <w:r w:rsidRPr="00EB763A">
              <w:t>Кассовое исполнение</w:t>
            </w:r>
          </w:p>
        </w:tc>
      </w:tr>
      <w:tr w:rsidR="006203F8" w:rsidRPr="00D04DB9" w:rsidTr="00115B79">
        <w:trPr>
          <w:trHeight w:val="3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A90BC5">
            <w:pPr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FC2A4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FC2A4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A45" w:rsidRPr="00D04DB9" w:rsidRDefault="00FC2A4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17 027 400,00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16 128 978,58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898 421,42</w:t>
            </w:r>
          </w:p>
        </w:tc>
      </w:tr>
      <w:tr w:rsidR="006203F8" w:rsidRPr="00D04DB9" w:rsidTr="00115B79">
        <w:trPr>
          <w:trHeight w:val="42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FC2A45">
            <w:pPr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FC2A4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8 210 100,00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7 568 772,13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4DB9">
              <w:rPr>
                <w:b/>
                <w:bCs/>
                <w:color w:val="000000"/>
                <w:szCs w:val="24"/>
              </w:rPr>
              <w:t>641 327,87</w:t>
            </w:r>
          </w:p>
        </w:tc>
      </w:tr>
      <w:tr w:rsidR="006203F8" w:rsidRPr="00D04DB9" w:rsidTr="00115B79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FC2A45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FC2A45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7 989 800,00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7 363 472,13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626 327,87</w:t>
            </w:r>
          </w:p>
        </w:tc>
      </w:tr>
      <w:tr w:rsidR="006203F8" w:rsidRPr="00D04DB9" w:rsidTr="00115B79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 w:rsidP="006203F8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50300,00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50300,00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color w:val="000000"/>
                <w:szCs w:val="24"/>
              </w:rPr>
            </w:pP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160000,00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155000,00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5000,00</w:t>
            </w:r>
          </w:p>
        </w:tc>
      </w:tr>
      <w:tr w:rsidR="006203F8" w:rsidRPr="00D04DB9" w:rsidTr="00115B79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10000,00</w:t>
            </w:r>
          </w:p>
        </w:tc>
      </w:tr>
      <w:tr w:rsidR="006203F8" w:rsidRPr="002A0D68" w:rsidTr="00115B79">
        <w:trPr>
          <w:trHeight w:val="36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2A0D68" w:rsidRDefault="006203F8">
            <w:pPr>
              <w:rPr>
                <w:b/>
                <w:color w:val="000000"/>
                <w:szCs w:val="24"/>
              </w:rPr>
            </w:pPr>
            <w:r w:rsidRPr="002A0D68">
              <w:rPr>
                <w:b/>
                <w:color w:val="000000"/>
                <w:szCs w:val="24"/>
              </w:rPr>
              <w:t>НАЦИОЛЬНАЯ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2A0D68" w:rsidRDefault="006203F8">
            <w:pPr>
              <w:jc w:val="center"/>
              <w:rPr>
                <w:b/>
                <w:color w:val="000000"/>
                <w:szCs w:val="24"/>
              </w:rPr>
            </w:pPr>
            <w:r w:rsidRPr="002A0D68">
              <w:rPr>
                <w:b/>
                <w:color w:val="000000"/>
                <w:szCs w:val="24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2A0D68" w:rsidRDefault="006203F8">
            <w:pPr>
              <w:jc w:val="center"/>
              <w:rPr>
                <w:b/>
                <w:color w:val="000000"/>
                <w:szCs w:val="24"/>
              </w:rPr>
            </w:pPr>
            <w:r w:rsidRPr="002A0D68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2A0D68" w:rsidRDefault="006203F8">
            <w:pPr>
              <w:jc w:val="right"/>
              <w:rPr>
                <w:b/>
                <w:color w:val="000000"/>
                <w:szCs w:val="24"/>
              </w:rPr>
            </w:pPr>
            <w:r w:rsidRPr="002A0D68">
              <w:rPr>
                <w:b/>
                <w:color w:val="000000"/>
                <w:szCs w:val="24"/>
              </w:rPr>
              <w:t>165400,00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2A0D68" w:rsidRDefault="006203F8">
            <w:pPr>
              <w:jc w:val="right"/>
              <w:rPr>
                <w:b/>
                <w:color w:val="000000"/>
                <w:szCs w:val="24"/>
              </w:rPr>
            </w:pPr>
            <w:r w:rsidRPr="002A0D68">
              <w:rPr>
                <w:b/>
                <w:color w:val="000000"/>
                <w:szCs w:val="24"/>
              </w:rPr>
              <w:t>165400,00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2A0D68" w:rsidRDefault="00FC2A45">
            <w:pPr>
              <w:jc w:val="right"/>
              <w:rPr>
                <w:b/>
                <w:color w:val="000000"/>
                <w:szCs w:val="24"/>
              </w:rPr>
            </w:pPr>
          </w:p>
        </w:tc>
      </w:tr>
      <w:tr w:rsidR="006203F8" w:rsidRPr="00D04DB9" w:rsidTr="00115B79">
        <w:trPr>
          <w:trHeight w:val="7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165400,00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165400,00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color w:val="000000"/>
                <w:szCs w:val="24"/>
              </w:rPr>
            </w:pP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203F8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35500,00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32015,00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3485,00</w:t>
            </w:r>
          </w:p>
        </w:tc>
      </w:tr>
      <w:tr w:rsidR="006203F8" w:rsidRPr="00D04DB9" w:rsidTr="00115B79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203F8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5500,00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3500,00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203F8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2000,00</w:t>
            </w:r>
          </w:p>
        </w:tc>
      </w:tr>
      <w:tr w:rsidR="006203F8" w:rsidRPr="00D04DB9" w:rsidTr="00115B79">
        <w:trPr>
          <w:trHeight w:val="3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1062900,00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1042000,00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20900,00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EF1559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1042000,00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1042000,00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FC2A45">
            <w:pPr>
              <w:jc w:val="right"/>
              <w:rPr>
                <w:color w:val="000000"/>
                <w:szCs w:val="24"/>
              </w:rPr>
            </w:pP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ЖИЛИЩНО –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1246800,00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1103429,38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143370,62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EF1559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1215400,00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1072029,38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143370,62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1599900,00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 w:rsidP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1599886,11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EF1559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13,89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EF1559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 xml:space="preserve">Другие вопросы в области </w:t>
            </w:r>
            <w:r w:rsidR="00BD4B85" w:rsidRPr="00D04DB9">
              <w:rPr>
                <w:color w:val="000000"/>
                <w:szCs w:val="24"/>
              </w:rPr>
              <w:t xml:space="preserve">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BD4B85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BD4B85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8F2F12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 xml:space="preserve"> </w:t>
            </w:r>
            <w:r w:rsidR="00BD4B85" w:rsidRPr="00D04DB9">
              <w:rPr>
                <w:color w:val="000000"/>
                <w:szCs w:val="24"/>
              </w:rPr>
              <w:t>1</w:t>
            </w:r>
            <w:r w:rsidRPr="00D04DB9">
              <w:rPr>
                <w:color w:val="000000"/>
                <w:szCs w:val="24"/>
              </w:rPr>
              <w:t> </w:t>
            </w:r>
            <w:r w:rsidR="00BD4B85" w:rsidRPr="00D04DB9">
              <w:rPr>
                <w:color w:val="000000"/>
                <w:szCs w:val="24"/>
              </w:rPr>
              <w:t>599</w:t>
            </w:r>
            <w:r w:rsidRPr="00D04DB9">
              <w:rPr>
                <w:color w:val="000000"/>
                <w:szCs w:val="24"/>
              </w:rPr>
              <w:t xml:space="preserve"> </w:t>
            </w:r>
            <w:r w:rsidR="00BD4B85" w:rsidRPr="00D04DB9">
              <w:rPr>
                <w:color w:val="000000"/>
                <w:szCs w:val="24"/>
              </w:rPr>
              <w:t>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36E23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1599886,11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36E23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13,89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8F2F12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8F2F12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8F2F12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8F2F12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4 601 800,00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8F2F12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4526500,00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8F2F12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75300,00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8F2F12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8F2F12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8F2F12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8F2F12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4 601 800,00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8F2F12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4526500,00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8F2F12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75300,00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D7BEB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D7BEB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D7BEB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D7BEB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D7BEB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90 975,96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D7BEB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9 024,04</w:t>
            </w:r>
          </w:p>
        </w:tc>
      </w:tr>
      <w:tr w:rsidR="006203F8" w:rsidRPr="00D04DB9" w:rsidTr="00115B79">
        <w:trPr>
          <w:trHeight w:val="3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D7BEB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D7BEB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A45" w:rsidRPr="00D04DB9" w:rsidRDefault="006D7BEB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45" w:rsidRPr="00D04DB9" w:rsidRDefault="006D7BEB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D7BEB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90 975,96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A45" w:rsidRPr="00D04DB9" w:rsidRDefault="006D7BEB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9 024,04</w:t>
            </w:r>
          </w:p>
        </w:tc>
      </w:tr>
      <w:tr w:rsidR="006D7BEB" w:rsidRPr="00D04DB9" w:rsidTr="00115B79">
        <w:trPr>
          <w:trHeight w:val="3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EB" w:rsidRPr="00D04DB9" w:rsidRDefault="006D7BEB">
            <w:pPr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EB" w:rsidRPr="00D04DB9" w:rsidRDefault="006D7BEB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EB" w:rsidRPr="00D04DB9" w:rsidRDefault="006D7BEB">
            <w:pPr>
              <w:jc w:val="center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BEB" w:rsidRPr="00D04DB9" w:rsidRDefault="006D7BEB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 xml:space="preserve">5 000,00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7BEB" w:rsidRPr="00D04DB9" w:rsidRDefault="006D7BEB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7BEB" w:rsidRPr="00D04DB9" w:rsidRDefault="006D7BEB">
            <w:pPr>
              <w:jc w:val="right"/>
              <w:rPr>
                <w:b/>
                <w:color w:val="000000"/>
                <w:szCs w:val="24"/>
              </w:rPr>
            </w:pPr>
            <w:r w:rsidRPr="00D04DB9">
              <w:rPr>
                <w:b/>
                <w:color w:val="000000"/>
                <w:szCs w:val="24"/>
              </w:rPr>
              <w:t>5 000,00</w:t>
            </w:r>
          </w:p>
        </w:tc>
      </w:tr>
      <w:tr w:rsidR="006D7BEB" w:rsidRPr="00D04DB9" w:rsidTr="00115B79">
        <w:trPr>
          <w:trHeight w:val="3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EB" w:rsidRPr="00D04DB9" w:rsidRDefault="006D7BEB">
            <w:pPr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EB" w:rsidRPr="00D04DB9" w:rsidRDefault="006D7BEB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EB" w:rsidRPr="00D04DB9" w:rsidRDefault="006D7BEB">
            <w:pPr>
              <w:jc w:val="center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BEB" w:rsidRPr="00D04DB9" w:rsidRDefault="006D7BEB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7BEB" w:rsidRPr="00D04DB9" w:rsidRDefault="006D7BEB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7BEB" w:rsidRPr="00D04DB9" w:rsidRDefault="006D7BEB">
            <w:pPr>
              <w:jc w:val="right"/>
              <w:rPr>
                <w:color w:val="000000"/>
                <w:szCs w:val="24"/>
              </w:rPr>
            </w:pPr>
            <w:r w:rsidRPr="00D04DB9">
              <w:rPr>
                <w:color w:val="000000"/>
                <w:szCs w:val="24"/>
              </w:rPr>
              <w:t>5 000,00</w:t>
            </w:r>
          </w:p>
        </w:tc>
      </w:tr>
    </w:tbl>
    <w:p w:rsidR="00DD10F2" w:rsidRPr="00D04DB9" w:rsidRDefault="00DD10F2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771"/>
        <w:gridCol w:w="3969"/>
      </w:tblGrid>
      <w:tr w:rsidR="002C7CA7" w:rsidRPr="002C7CA7" w:rsidTr="002C7CA7">
        <w:trPr>
          <w:trHeight w:val="580"/>
        </w:trPr>
        <w:tc>
          <w:tcPr>
            <w:tcW w:w="6771" w:type="dxa"/>
          </w:tcPr>
          <w:p w:rsidR="002C7CA7" w:rsidRDefault="002C7CA7" w:rsidP="002C7CA7">
            <w:pPr>
              <w:pStyle w:val="ConsPlusNormal"/>
            </w:pPr>
          </w:p>
          <w:p w:rsidR="003A2189" w:rsidRDefault="003A2189" w:rsidP="002C7CA7">
            <w:pPr>
              <w:pStyle w:val="ConsPlusNormal"/>
            </w:pPr>
          </w:p>
          <w:p w:rsidR="003A2189" w:rsidRPr="002C7CA7" w:rsidRDefault="003A2189" w:rsidP="002C7CA7">
            <w:pPr>
              <w:pStyle w:val="ConsPlusNormal"/>
            </w:pPr>
          </w:p>
          <w:p w:rsidR="00FC2A45" w:rsidRDefault="002C7CA7" w:rsidP="00DE43D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9B144B">
              <w:rPr>
                <w:sz w:val="28"/>
                <w:szCs w:val="28"/>
              </w:rPr>
              <w:t>П</w:t>
            </w:r>
            <w:r w:rsidR="00DE43DB">
              <w:rPr>
                <w:sz w:val="28"/>
                <w:szCs w:val="28"/>
              </w:rPr>
              <w:t>редседатель Собрания депутатов Р</w:t>
            </w:r>
            <w:r w:rsidR="00ED66BA" w:rsidRPr="009B144B">
              <w:rPr>
                <w:sz w:val="28"/>
                <w:szCs w:val="28"/>
              </w:rPr>
              <w:t>удаковского</w:t>
            </w:r>
          </w:p>
          <w:p w:rsidR="002C7CA7" w:rsidRPr="002C7CA7" w:rsidRDefault="00DE43DB" w:rsidP="00DE43DB">
            <w:pPr>
              <w:pStyle w:val="ConsPlusNormal"/>
              <w:ind w:firstLine="0"/>
            </w:pPr>
            <w:r>
              <w:rPr>
                <w:sz w:val="28"/>
                <w:szCs w:val="28"/>
              </w:rPr>
              <w:t xml:space="preserve"> </w:t>
            </w:r>
            <w:r w:rsidR="00ED66BA" w:rsidRPr="009B144B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ль</w:t>
            </w:r>
            <w:r w:rsidR="00FC2A45">
              <w:rPr>
                <w:sz w:val="28"/>
                <w:szCs w:val="28"/>
              </w:rPr>
              <w:t>с</w:t>
            </w:r>
            <w:r w:rsidR="00ED66BA" w:rsidRPr="009B144B">
              <w:rPr>
                <w:sz w:val="28"/>
                <w:szCs w:val="28"/>
              </w:rPr>
              <w:t>кого</w:t>
            </w:r>
            <w:r w:rsidR="002C7CA7" w:rsidRPr="009B144B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69" w:type="dxa"/>
          </w:tcPr>
          <w:p w:rsidR="002C7CA7" w:rsidRPr="002C7CA7" w:rsidRDefault="002C7CA7" w:rsidP="002C7CA7">
            <w:pPr>
              <w:pStyle w:val="ConsPlusNormal"/>
              <w:jc w:val="both"/>
            </w:pPr>
          </w:p>
          <w:p w:rsidR="002C7CA7" w:rsidRPr="002C7CA7" w:rsidRDefault="002C7CA7" w:rsidP="002C7CA7">
            <w:pPr>
              <w:pStyle w:val="ConsPlusNormal"/>
              <w:jc w:val="both"/>
            </w:pPr>
          </w:p>
          <w:p w:rsidR="003A2189" w:rsidRDefault="003A2189" w:rsidP="00DE2938">
            <w:pPr>
              <w:pStyle w:val="ConsPlusNormal"/>
              <w:jc w:val="both"/>
            </w:pPr>
          </w:p>
          <w:p w:rsidR="003A2189" w:rsidRDefault="003A2189" w:rsidP="00DE2938">
            <w:pPr>
              <w:pStyle w:val="ConsPlusNormal"/>
              <w:jc w:val="both"/>
            </w:pPr>
          </w:p>
          <w:p w:rsidR="002C7CA7" w:rsidRPr="009B144B" w:rsidRDefault="009B144B" w:rsidP="009B144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Мирошниченко</w:t>
            </w:r>
          </w:p>
        </w:tc>
      </w:tr>
    </w:tbl>
    <w:p w:rsidR="00AE2CC9" w:rsidRDefault="00AE2CC9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  <w:sectPr w:rsidR="00AE2CC9" w:rsidSect="00AE2CC9">
          <w:pgSz w:w="11907" w:h="16840" w:code="9"/>
          <w:pgMar w:top="425" w:right="567" w:bottom="567" w:left="992" w:header="284" w:footer="397" w:gutter="0"/>
          <w:cols w:space="720"/>
          <w:titlePg/>
        </w:sectPr>
      </w:pP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Приложение 4</w:t>
      </w:r>
    </w:p>
    <w:p w:rsidR="006025E1" w:rsidRDefault="00976A9D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к решению</w:t>
      </w:r>
      <w:r w:rsidR="006025E1">
        <w:rPr>
          <w:snapToGrid w:val="0"/>
          <w:color w:val="000000"/>
        </w:rPr>
        <w:t xml:space="preserve"> Собрания депутатов</w:t>
      </w: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Рудаковс</w:t>
      </w:r>
      <w:r w:rsidR="00115B79">
        <w:rPr>
          <w:snapToGrid w:val="0"/>
          <w:color w:val="000000"/>
        </w:rPr>
        <w:t>к</w:t>
      </w:r>
      <w:r>
        <w:rPr>
          <w:snapToGrid w:val="0"/>
          <w:color w:val="000000"/>
        </w:rPr>
        <w:t>ого сельского поселения</w:t>
      </w:r>
    </w:p>
    <w:p w:rsidR="0041226E" w:rsidRDefault="0041226E" w:rsidP="00976A9D">
      <w:pPr>
        <w:jc w:val="right"/>
        <w:rPr>
          <w:snapToGrid w:val="0"/>
          <w:color w:val="000000"/>
        </w:rPr>
      </w:pPr>
      <w:r w:rsidRPr="0041226E">
        <w:rPr>
          <w:snapToGrid w:val="0"/>
          <w:color w:val="000000"/>
        </w:rPr>
        <w:t>от __.__.20__г. №___</w:t>
      </w:r>
      <w:r w:rsidRPr="00E601F9">
        <w:rPr>
          <w:snapToGrid w:val="0"/>
          <w:color w:val="000000"/>
        </w:rPr>
        <w:t xml:space="preserve"> </w:t>
      </w:r>
    </w:p>
    <w:p w:rsidR="00976A9D" w:rsidRPr="00976A9D" w:rsidRDefault="006025E1" w:rsidP="00976A9D">
      <w:pPr>
        <w:jc w:val="right"/>
        <w:rPr>
          <w:snapToGrid w:val="0"/>
          <w:color w:val="000000"/>
        </w:rPr>
      </w:pPr>
      <w:r w:rsidRPr="00E601F9">
        <w:rPr>
          <w:snapToGrid w:val="0"/>
          <w:color w:val="000000"/>
        </w:rPr>
        <w:t>«</w:t>
      </w:r>
      <w:r w:rsidR="00976A9D" w:rsidRPr="00976A9D">
        <w:rPr>
          <w:snapToGrid w:val="0"/>
          <w:color w:val="000000"/>
        </w:rPr>
        <w:t xml:space="preserve">об утверждении отчёта 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>об исполнении бюджета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 xml:space="preserve">     Рудаковского сельского</w:t>
      </w:r>
    </w:p>
    <w:p w:rsidR="006025E1" w:rsidRDefault="00976A9D" w:rsidP="00976A9D">
      <w:pPr>
        <w:jc w:val="right"/>
      </w:pPr>
      <w:r w:rsidRPr="00976A9D">
        <w:rPr>
          <w:snapToGrid w:val="0"/>
          <w:color w:val="000000"/>
        </w:rPr>
        <w:t xml:space="preserve"> поселения за 202</w:t>
      </w:r>
      <w:r w:rsidR="00D04DB9">
        <w:rPr>
          <w:snapToGrid w:val="0"/>
          <w:color w:val="000000"/>
        </w:rPr>
        <w:t>5</w:t>
      </w:r>
      <w:r w:rsidRPr="00976A9D">
        <w:rPr>
          <w:snapToGrid w:val="0"/>
          <w:color w:val="000000"/>
        </w:rPr>
        <w:t xml:space="preserve"> год</w:t>
      </w:r>
      <w:r w:rsidR="006025E1" w:rsidRPr="00976A9D">
        <w:rPr>
          <w:snapToGrid w:val="0"/>
          <w:color w:val="000000"/>
        </w:rPr>
        <w:t>»</w:t>
      </w:r>
    </w:p>
    <w:p w:rsidR="00E3195C" w:rsidRPr="00440DC7" w:rsidRDefault="00E3195C" w:rsidP="00E3195C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E3195C" w:rsidRPr="00740935" w:rsidRDefault="00E3195C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6C4588" w:rsidRPr="00740935" w:rsidRDefault="006C4588" w:rsidP="00BA1B3E">
      <w:pPr>
        <w:pStyle w:val="ConsPlusNormal"/>
        <w:jc w:val="center"/>
        <w:rPr>
          <w:sz w:val="28"/>
          <w:szCs w:val="28"/>
        </w:rPr>
      </w:pPr>
      <w:r w:rsidRPr="00740935">
        <w:rPr>
          <w:sz w:val="28"/>
          <w:szCs w:val="28"/>
        </w:rPr>
        <w:t xml:space="preserve">Ведомственная структура расходов бюджета </w:t>
      </w:r>
      <w:r w:rsidR="00ED66BA">
        <w:rPr>
          <w:sz w:val="28"/>
          <w:szCs w:val="28"/>
        </w:rPr>
        <w:t>Рудаковского</w:t>
      </w:r>
      <w:r w:rsidR="00115B79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6C4588" w:rsidRDefault="006C4588" w:rsidP="00BA1B3E">
      <w:pPr>
        <w:pStyle w:val="ConsPlusNormal"/>
        <w:jc w:val="center"/>
      </w:pPr>
      <w:r w:rsidRPr="00740935">
        <w:rPr>
          <w:sz w:val="28"/>
          <w:szCs w:val="28"/>
        </w:rPr>
        <w:t>посел</w:t>
      </w:r>
      <w:r w:rsidR="00BA1B3E" w:rsidRPr="00740935">
        <w:rPr>
          <w:sz w:val="28"/>
          <w:szCs w:val="28"/>
        </w:rPr>
        <w:t>ения Белокалитвинского района за</w:t>
      </w:r>
      <w:r w:rsidR="00301072">
        <w:rPr>
          <w:sz w:val="28"/>
          <w:szCs w:val="28"/>
        </w:rPr>
        <w:t xml:space="preserve"> 202</w:t>
      </w:r>
      <w:r w:rsidR="00D04DB9">
        <w:rPr>
          <w:sz w:val="28"/>
          <w:szCs w:val="28"/>
        </w:rPr>
        <w:t>5</w:t>
      </w:r>
      <w:r w:rsidRPr="00740935">
        <w:rPr>
          <w:sz w:val="28"/>
          <w:szCs w:val="28"/>
        </w:rPr>
        <w:t xml:space="preserve"> год.</w:t>
      </w:r>
    </w:p>
    <w:p w:rsidR="006C4588" w:rsidRDefault="006C4588" w:rsidP="00BA1B3E">
      <w:pPr>
        <w:pStyle w:val="ConsPlusNormal"/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5511"/>
        <w:gridCol w:w="720"/>
        <w:gridCol w:w="637"/>
        <w:gridCol w:w="764"/>
        <w:gridCol w:w="1872"/>
        <w:gridCol w:w="1175"/>
        <w:gridCol w:w="2414"/>
        <w:gridCol w:w="1339"/>
        <w:gridCol w:w="1318"/>
      </w:tblGrid>
      <w:tr w:rsidR="0035068D" w:rsidRPr="004774C8" w:rsidTr="00BA510E">
        <w:trPr>
          <w:trHeight w:val="300"/>
        </w:trPr>
        <w:tc>
          <w:tcPr>
            <w:tcW w:w="5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ВР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115B79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 xml:space="preserve">Утверждено решением Собрания депутатов о бюджете </w:t>
            </w:r>
            <w:r>
              <w:rPr>
                <w:color w:val="000000"/>
                <w:sz w:val="22"/>
                <w:szCs w:val="22"/>
              </w:rPr>
              <w:t>Рудаковского</w:t>
            </w:r>
            <w:r w:rsidR="00115B7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сельского</w:t>
            </w:r>
            <w:r w:rsidRPr="00F73611">
              <w:rPr>
                <w:color w:val="000000"/>
                <w:sz w:val="22"/>
                <w:szCs w:val="22"/>
              </w:rPr>
              <w:t xml:space="preserve"> поселе</w:t>
            </w:r>
            <w:r w:rsidR="00301072">
              <w:rPr>
                <w:color w:val="000000"/>
                <w:sz w:val="22"/>
                <w:szCs w:val="22"/>
              </w:rPr>
              <w:t>ния на</w:t>
            </w:r>
            <w:r w:rsidR="00301072">
              <w:rPr>
                <w:color w:val="000000"/>
                <w:sz w:val="22"/>
                <w:szCs w:val="22"/>
              </w:rPr>
              <w:br/>
              <w:t xml:space="preserve"> 202</w:t>
            </w:r>
            <w:r w:rsidR="00115B79">
              <w:rPr>
                <w:color w:val="000000"/>
                <w:sz w:val="22"/>
                <w:szCs w:val="22"/>
              </w:rPr>
              <w:t>5</w:t>
            </w:r>
            <w:r w:rsidRPr="00F7361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35068D" w:rsidRPr="004774C8" w:rsidTr="00BA510E">
        <w:trPr>
          <w:trHeight w:val="300"/>
        </w:trPr>
        <w:tc>
          <w:tcPr>
            <w:tcW w:w="5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</w:tr>
      <w:tr w:rsidR="0035068D" w:rsidRPr="004774C8" w:rsidTr="00BA510E">
        <w:trPr>
          <w:trHeight w:val="102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A12B07" w:rsidP="00A12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17002</w:t>
            </w:r>
            <w:r w:rsidR="003B6D3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A12B07" w:rsidP="007068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17002,5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B6D39" w:rsidP="00B06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1612</w:t>
            </w:r>
            <w:r w:rsidR="00B06BEC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</w:t>
            </w:r>
            <w:r w:rsidR="00B06BEC">
              <w:rPr>
                <w:b/>
                <w:bCs/>
                <w:color w:val="000000"/>
              </w:rPr>
              <w:t>3</w:t>
            </w:r>
          </w:p>
        </w:tc>
      </w:tr>
      <w:tr w:rsidR="0035068D" w:rsidRPr="00845563" w:rsidTr="00BA510E">
        <w:trPr>
          <w:trHeight w:val="3255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AE0946" w:rsidRDefault="0035068D" w:rsidP="003B6D39">
            <w:pPr>
              <w:jc w:val="both"/>
              <w:rPr>
                <w:highlight w:val="yellow"/>
              </w:rPr>
            </w:pPr>
            <w:r w:rsidRPr="004774C8">
              <w:t> </w:t>
            </w:r>
            <w:r w:rsidR="003B6D39" w:rsidRPr="00115B79"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  <w:r w:rsidR="00115B79" w:rsidRPr="00115B79">
              <w:t xml:space="preserve"> в рамках</w:t>
            </w:r>
            <w:r w:rsidR="00115B79">
              <w:t xml:space="preserve"> подпрограммы «Энергоэффективность и развитие энергетики учреждений органов муниципальных образований» муниципальной программы Рудаковского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04.1.00.28300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845563" w:rsidRDefault="003B6D39" w:rsidP="00C9143B">
            <w:pPr>
              <w:jc w:val="center"/>
            </w:pPr>
            <w:r w:rsidRPr="00845563">
              <w:t>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845563" w:rsidRDefault="003B6D39" w:rsidP="00C9143B">
            <w:pPr>
              <w:jc w:val="center"/>
            </w:pPr>
            <w:r w:rsidRPr="00845563">
              <w:t>5,</w:t>
            </w:r>
            <w:r w:rsidR="00BA510E" w:rsidRPr="00845563"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845563" w:rsidRDefault="003B6D39" w:rsidP="00C9143B">
            <w:pPr>
              <w:jc w:val="center"/>
            </w:pPr>
            <w:r w:rsidRPr="00845563">
              <w:t>4,5</w:t>
            </w:r>
          </w:p>
        </w:tc>
      </w:tr>
      <w:tr w:rsidR="0035068D" w:rsidRPr="00845563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AE0946" w:rsidRDefault="0035068D" w:rsidP="00AE0946">
            <w:pPr>
              <w:jc w:val="both"/>
              <w:rPr>
                <w:highlight w:val="yellow"/>
              </w:rPr>
            </w:pPr>
            <w:r w:rsidRPr="00845563">
              <w:t> Создание</w:t>
            </w:r>
            <w:r w:rsidRPr="00115B79">
              <w:t>, развитие и сопровождение информационных систем в органах местного самоуправления Рудаковского сельского</w:t>
            </w:r>
            <w:r w:rsidR="00845563">
              <w:t xml:space="preserve"> </w:t>
            </w:r>
            <w:r w:rsidRPr="00115B79">
              <w:t xml:space="preserve"> поселения </w:t>
            </w:r>
            <w:r w:rsidR="00115B79">
              <w:t>в рамках му</w:t>
            </w:r>
            <w:r w:rsidR="00115B79">
              <w:lastRenderedPageBreak/>
              <w:t>ниц</w:t>
            </w:r>
            <w:r w:rsidR="00845563">
              <w:t>ипальной программы «Информационное общество» (Иные закупки товаров, работ и услуг для обеспечения государственных (муниципальных)нужд)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05.0.00.22280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845563" w:rsidRDefault="0035068D" w:rsidP="00C9143B">
            <w:pPr>
              <w:jc w:val="center"/>
            </w:pPr>
            <w:r w:rsidRPr="00845563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845563" w:rsidRDefault="003B6D39" w:rsidP="00C9143B">
            <w:pPr>
              <w:jc w:val="center"/>
            </w:pPr>
            <w:r w:rsidRPr="00845563">
              <w:t>497,1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845563" w:rsidRDefault="003B6D39" w:rsidP="00C9143B">
            <w:pPr>
              <w:jc w:val="center"/>
            </w:pPr>
            <w:r w:rsidRPr="00845563">
              <w:t>497,1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845563" w:rsidRDefault="003B6D39" w:rsidP="00C9143B">
            <w:pPr>
              <w:jc w:val="center"/>
            </w:pPr>
            <w:r w:rsidRPr="00845563">
              <w:t>493,7</w:t>
            </w:r>
          </w:p>
        </w:tc>
      </w:tr>
      <w:tr w:rsidR="0035068D" w:rsidRPr="004774C8" w:rsidTr="00BA510E">
        <w:trPr>
          <w:trHeight w:val="986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B6D39" w:rsidP="00C9143B">
            <w:pPr>
              <w:jc w:val="center"/>
            </w:pPr>
            <w:r>
              <w:t>6685,7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B6D39" w:rsidP="00C9143B">
            <w:pPr>
              <w:jc w:val="center"/>
            </w:pPr>
            <w:r>
              <w:t>6685,7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B6D39" w:rsidP="00C9143B">
            <w:pPr>
              <w:jc w:val="center"/>
            </w:pPr>
            <w:r>
              <w:t>6120,2</w:t>
            </w:r>
          </w:p>
        </w:tc>
      </w:tr>
      <w:tr w:rsidR="0035068D" w:rsidRPr="004774C8" w:rsidTr="00BA510E">
        <w:trPr>
          <w:trHeight w:val="97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672,8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672,8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615,8</w:t>
            </w:r>
            <w:r w:rsidR="0035068D" w:rsidRPr="004774C8">
              <w:t> </w:t>
            </w:r>
          </w:p>
        </w:tc>
      </w:tr>
      <w:tr w:rsidR="0035068D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</w:t>
            </w:r>
            <w:r w:rsidR="00C9143B">
              <w:t>ние и организация</w:t>
            </w:r>
            <w:r w:rsidRPr="004774C8">
              <w:t xml:space="preserve">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850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3,5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3,5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BA510E">
            <w:pPr>
              <w:jc w:val="center"/>
            </w:pPr>
            <w:r>
              <w:t>3,2</w:t>
            </w:r>
          </w:p>
        </w:tc>
      </w:tr>
      <w:tr w:rsidR="0035068D" w:rsidRPr="004774C8" w:rsidTr="00BA510E">
        <w:trPr>
          <w:trHeight w:val="2829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41,1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41,1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41,1</w:t>
            </w:r>
          </w:p>
        </w:tc>
      </w:tr>
      <w:tr w:rsidR="0035068D" w:rsidRPr="004774C8" w:rsidTr="00BA510E">
        <w:trPr>
          <w:trHeight w:val="2407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87,9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87,9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845563" w:rsidP="00C9143B">
            <w:pPr>
              <w:jc w:val="center"/>
            </w:pPr>
            <w:r>
              <w:t>87,9</w:t>
            </w:r>
          </w:p>
        </w:tc>
      </w:tr>
      <w:tr w:rsidR="00B85CC6" w:rsidRPr="004774C8" w:rsidTr="00B85CC6">
        <w:trPr>
          <w:trHeight w:val="841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EB5A97">
            <w:pPr>
              <w:jc w:val="both"/>
            </w:pPr>
            <w:r w:rsidRPr="004774C8">
              <w:t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99.9.00.72390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0,2</w:t>
            </w:r>
          </w:p>
        </w:tc>
      </w:tr>
      <w:tr w:rsidR="00B85CC6" w:rsidRPr="004774C8" w:rsidTr="00B85CC6">
        <w:trPr>
          <w:trHeight w:val="71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EB5A97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07.4.00.87050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5563" w:rsidP="00C9143B">
            <w:pPr>
              <w:jc w:val="center"/>
            </w:pPr>
            <w:r>
              <w:t>22,6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5563" w:rsidP="00C9143B">
            <w:pPr>
              <w:jc w:val="center"/>
            </w:pPr>
            <w:r>
              <w:t>22,6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5563" w:rsidP="00C9143B">
            <w:pPr>
              <w:jc w:val="center"/>
            </w:pPr>
            <w:r>
              <w:t>22,6</w:t>
            </w:r>
          </w:p>
        </w:tc>
      </w:tr>
      <w:tr w:rsidR="00EC40C6" w:rsidRPr="004774C8" w:rsidTr="00B85CC6">
        <w:trPr>
          <w:trHeight w:val="71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EB5A97">
            <w:pPr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99.9.00.97730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C6" w:rsidRDefault="008423CE" w:rsidP="00C9143B">
            <w:pPr>
              <w:jc w:val="center"/>
            </w:pPr>
            <w:r>
              <w:t>27,7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C6" w:rsidRDefault="008423CE" w:rsidP="00C9143B">
            <w:pPr>
              <w:jc w:val="center"/>
            </w:pPr>
            <w:r>
              <w:t>27,7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C6" w:rsidRDefault="008423CE" w:rsidP="00C9143B">
            <w:pPr>
              <w:jc w:val="center"/>
            </w:pPr>
            <w:r>
              <w:t>27,7</w:t>
            </w:r>
          </w:p>
        </w:tc>
      </w:tr>
      <w:tr w:rsidR="00B85CC6" w:rsidRPr="004774C8" w:rsidTr="00BA510E">
        <w:trPr>
          <w:trHeight w:val="1339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 w:rsidRPr="004774C8">
              <w:t>24</w:t>
            </w:r>
            <w:r w:rsidR="008423CE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35,0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32,0</w:t>
            </w:r>
          </w:p>
        </w:tc>
      </w:tr>
      <w:tr w:rsidR="00B85CC6" w:rsidRPr="004774C8" w:rsidTr="00BA510E">
        <w:trPr>
          <w:trHeight w:val="268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07.2.00.00370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244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96,0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96,0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96,0,</w:t>
            </w:r>
          </w:p>
        </w:tc>
      </w:tr>
      <w:tr w:rsidR="00B85CC6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07.2.00.28380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 w:rsidRPr="004774C8">
              <w:t>85</w:t>
            </w:r>
            <w:r w:rsidR="008423CE"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 </w:t>
            </w:r>
            <w:r>
              <w:t>20,0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20,0</w:t>
            </w:r>
            <w:r w:rsidRPr="004774C8">
              <w:t> </w:t>
            </w:r>
          </w:p>
        </w:tc>
      </w:tr>
      <w:tr w:rsidR="00B85CC6" w:rsidRPr="004774C8" w:rsidTr="00BA510E">
        <w:trPr>
          <w:trHeight w:val="127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9B1FC0">
              <w:lastRenderedPageBreak/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09.1.00.85999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360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5,0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>
              <w:t>5,</w:t>
            </w:r>
            <w:r w:rsidR="008423CE">
              <w:t>0</w:t>
            </w:r>
          </w:p>
        </w:tc>
      </w:tr>
      <w:tr w:rsidR="00B85CC6" w:rsidRPr="004774C8" w:rsidTr="00BA510E">
        <w:trPr>
          <w:trHeight w:val="127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09.2.00.28310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 w:rsidRPr="004774C8">
              <w:t>24</w:t>
            </w:r>
            <w:r w:rsidR="008423CE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4,0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1,9</w:t>
            </w:r>
          </w:p>
        </w:tc>
      </w:tr>
      <w:tr w:rsidR="00B85CC6" w:rsidRPr="004774C8" w:rsidTr="00BA510E">
        <w:trPr>
          <w:trHeight w:val="504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6F74DD" w:rsidRDefault="00B85CC6" w:rsidP="006F74DD">
            <w:pPr>
              <w:jc w:val="both"/>
              <w:rPr>
                <w:color w:val="000000"/>
                <w:szCs w:val="24"/>
              </w:rPr>
            </w:pPr>
            <w:r w:rsidRPr="006F74DD">
              <w:rPr>
                <w:color w:val="000000"/>
                <w:szCs w:val="24"/>
              </w:rPr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  <w:p w:rsidR="00B85CC6" w:rsidRPr="004774C8" w:rsidRDefault="00B85CC6" w:rsidP="00C9143B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99.9.00.977</w:t>
            </w: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CE" w:rsidRPr="008423CE" w:rsidRDefault="008423CE" w:rsidP="008423CE">
            <w:pPr>
              <w:jc w:val="center"/>
            </w:pPr>
            <w:r>
              <w:t>10,0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8423CE" w:rsidP="00C9143B">
            <w:pPr>
              <w:jc w:val="center"/>
            </w:pPr>
            <w:r>
              <w:t>10,</w:t>
            </w:r>
            <w:r w:rsidR="00B85CC6"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B85CC6" w:rsidP="00C9143B">
            <w:pPr>
              <w:jc w:val="center"/>
            </w:pPr>
            <w:r>
              <w:t>0,0</w:t>
            </w:r>
          </w:p>
        </w:tc>
      </w:tr>
      <w:tr w:rsidR="00B85CC6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99.9.00.51180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121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165,4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165,4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165,4</w:t>
            </w:r>
          </w:p>
        </w:tc>
      </w:tr>
      <w:tr w:rsidR="00B85CC6" w:rsidRPr="004774C8" w:rsidTr="00BA510E">
        <w:trPr>
          <w:trHeight w:val="2605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01.1.00.28130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 w:rsidRPr="004774C8">
              <w:t>24</w:t>
            </w:r>
            <w:r w:rsidR="008423CE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3,5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3,5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3,5</w:t>
            </w:r>
          </w:p>
        </w:tc>
      </w:tr>
      <w:tr w:rsidR="00B85CC6" w:rsidRPr="004774C8" w:rsidTr="00BA510E">
        <w:trPr>
          <w:trHeight w:val="84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01.2.00.28140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 w:rsidRPr="004774C8">
              <w:t>24</w:t>
            </w:r>
            <w:r w:rsidR="008423CE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8423CE" w:rsidP="00C9143B">
            <w:pPr>
              <w:jc w:val="center"/>
            </w:pPr>
            <w:r>
              <w:t>2</w:t>
            </w:r>
            <w:r w:rsidR="00B85CC6">
              <w:t>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8423CE">
            <w:pPr>
              <w:jc w:val="center"/>
            </w:pPr>
          </w:p>
        </w:tc>
      </w:tr>
      <w:tr w:rsidR="00B85CC6" w:rsidRPr="004774C8" w:rsidTr="00BA510E">
        <w:trPr>
          <w:trHeight w:val="84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>
              <w:t xml:space="preserve"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Рудаковского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Default="00B85CC6" w:rsidP="00F323B9"/>
          <w:p w:rsidR="00B85CC6" w:rsidRDefault="00B85CC6" w:rsidP="00F323B9">
            <w:r>
              <w:t xml:space="preserve">  01.2.00.28400</w:t>
            </w:r>
          </w:p>
          <w:p w:rsidR="00B85CC6" w:rsidRPr="004774C8" w:rsidRDefault="00B85CC6" w:rsidP="00F323B9"/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8423CE">
            <w:pPr>
              <w:jc w:val="center"/>
            </w:pPr>
            <w:r>
              <w:t>24</w:t>
            </w:r>
            <w:r w:rsidR="008423CE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8423CE" w:rsidP="00C9143B">
            <w:pPr>
              <w:jc w:val="center"/>
            </w:pPr>
            <w:r>
              <w:t>30,0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8423CE" w:rsidP="00C9143B">
            <w:pPr>
              <w:jc w:val="center"/>
            </w:pPr>
            <w:r>
              <w:t>30,0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8423CE" w:rsidP="00C9143B">
            <w:pPr>
              <w:jc w:val="center"/>
            </w:pPr>
            <w:r>
              <w:t>28,5</w:t>
            </w:r>
          </w:p>
        </w:tc>
      </w:tr>
      <w:tr w:rsidR="00B85CC6" w:rsidRPr="004774C8" w:rsidTr="00BA510E">
        <w:trPr>
          <w:trHeight w:val="311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03.</w:t>
            </w:r>
            <w:r w:rsidR="000E4609">
              <w:t>4</w:t>
            </w:r>
            <w:r w:rsidRPr="004774C8">
              <w:t>.0</w:t>
            </w:r>
            <w:r w:rsidR="000E4609">
              <w:t>19</w:t>
            </w:r>
            <w:r w:rsidRPr="004774C8">
              <w:t>.</w:t>
            </w:r>
            <w:r w:rsidR="000E4609">
              <w:t>Д140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24</w:t>
            </w:r>
            <w:r w:rsidR="000E4609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862,0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0E4609">
            <w:pPr>
              <w:jc w:val="center"/>
            </w:pPr>
            <w:r>
              <w:t>862,0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0E4609">
            <w:pPr>
              <w:jc w:val="center"/>
            </w:pPr>
            <w:r>
              <w:t>862,0</w:t>
            </w:r>
          </w:p>
        </w:tc>
      </w:tr>
      <w:tr w:rsidR="00B85CC6" w:rsidRPr="004774C8" w:rsidTr="00BA510E">
        <w:trPr>
          <w:trHeight w:val="221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03.</w:t>
            </w:r>
            <w:r w:rsidR="000E4609">
              <w:t>4</w:t>
            </w:r>
            <w:r w:rsidRPr="004774C8">
              <w:t>.0</w:t>
            </w:r>
            <w:r w:rsidR="000E4609">
              <w:t>2</w:t>
            </w:r>
            <w:r w:rsidRPr="004774C8">
              <w:t>.</w:t>
            </w:r>
            <w:r w:rsidR="000E4609">
              <w:t>Д140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24</w:t>
            </w:r>
            <w:r w:rsidR="000E4609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180,0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180,0</w:t>
            </w:r>
            <w:r w:rsidR="00B85CC6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180,0</w:t>
            </w:r>
            <w:r w:rsidR="00B85CC6" w:rsidRPr="004774C8">
              <w:t> </w:t>
            </w:r>
          </w:p>
        </w:tc>
      </w:tr>
      <w:tr w:rsidR="00B85CC6" w:rsidRPr="004774C8" w:rsidTr="00BA510E">
        <w:trPr>
          <w:trHeight w:val="141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Реализация направления расходов на уличное(наружное)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</w:t>
            </w:r>
            <w:r>
              <w:t>правления благоустройства в 2019 - 203</w:t>
            </w:r>
            <w:r w:rsidRPr="004774C8">
              <w:t>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08.2.00.28210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24</w:t>
            </w:r>
            <w:r w:rsidR="000E4609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>
              <w:t>10</w:t>
            </w:r>
            <w:r w:rsidR="000E4609">
              <w:t>30</w:t>
            </w:r>
            <w: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1030</w:t>
            </w:r>
            <w:r w:rsidR="00B85CC6">
              <w:t>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935,7</w:t>
            </w:r>
          </w:p>
        </w:tc>
      </w:tr>
      <w:tr w:rsidR="00B85CC6" w:rsidRPr="004774C8" w:rsidTr="00BA510E">
        <w:trPr>
          <w:trHeight w:val="78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08.2.00.28230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24</w:t>
            </w:r>
            <w:r w:rsidR="000E4609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90,0</w:t>
            </w:r>
            <w:r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F323B9">
            <w:pPr>
              <w:jc w:val="center"/>
            </w:pPr>
            <w:r w:rsidRPr="004774C8">
              <w:t> </w:t>
            </w:r>
            <w:r>
              <w:t>89,9</w:t>
            </w:r>
          </w:p>
        </w:tc>
      </w:tr>
      <w:tr w:rsidR="00B85CC6" w:rsidRPr="004774C8" w:rsidTr="00BA510E">
        <w:trPr>
          <w:trHeight w:val="83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 xml:space="preserve"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</w:t>
            </w:r>
            <w:r w:rsidRPr="004774C8">
              <w:lastRenderedPageBreak/>
              <w:t>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08.2.00.28240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 w:rsidRPr="004774C8">
              <w:t>24</w:t>
            </w:r>
            <w:r w:rsidR="000E4609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95,4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95,4</w:t>
            </w:r>
            <w:r w:rsidR="00B85CC6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46,4</w:t>
            </w:r>
          </w:p>
        </w:tc>
      </w:tr>
      <w:tr w:rsidR="00B85CC6" w:rsidRPr="004774C8" w:rsidTr="00BA510E">
        <w:trPr>
          <w:trHeight w:val="1977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E26D5E">
              <w:lastRenderedPageBreak/>
              <w:t>Расходы на мероприятия по ликвидации несанкционированных свалок в рамках подпрограммы"Обеспечение качественными жилищно-коммунальными услугами населения Рудаковского сельского поселения"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08.1.00.86020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244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>
              <w:t>15</w:t>
            </w:r>
            <w:r w:rsidR="000E4609">
              <w:t>99</w:t>
            </w:r>
            <w:r>
              <w:t>,</w:t>
            </w:r>
            <w:r w:rsidR="000E4609"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0E4609">
            <w:pPr>
              <w:jc w:val="center"/>
            </w:pPr>
            <w:r>
              <w:t>15</w:t>
            </w:r>
            <w:r w:rsidR="000E4609">
              <w:t>99</w:t>
            </w:r>
            <w:r>
              <w:t>,</w:t>
            </w:r>
            <w:r w:rsidR="000E4609"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C90EA7" w:rsidP="000E4609">
            <w:pPr>
              <w:jc w:val="center"/>
            </w:pPr>
            <w:r>
              <w:t>15</w:t>
            </w:r>
            <w:r w:rsidR="000E4609">
              <w:t>99</w:t>
            </w:r>
            <w:r>
              <w:t>,</w:t>
            </w:r>
            <w:r w:rsidR="000E4609">
              <w:t>8</w:t>
            </w:r>
          </w:p>
        </w:tc>
      </w:tr>
      <w:tr w:rsidR="00B85CC6" w:rsidRPr="004774C8" w:rsidTr="00BA510E">
        <w:trPr>
          <w:trHeight w:val="41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06.1.00.25555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610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0E4609" w:rsidP="00C9143B">
            <w:pPr>
              <w:jc w:val="center"/>
            </w:pPr>
            <w:r>
              <w:t>4601,8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E26D5E">
            <w:pPr>
              <w:jc w:val="center"/>
            </w:pPr>
            <w:r>
              <w:t>4601,8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4526,5</w:t>
            </w:r>
          </w:p>
        </w:tc>
      </w:tr>
      <w:tr w:rsidR="00B85CC6" w:rsidRPr="004774C8" w:rsidTr="00BA510E">
        <w:trPr>
          <w:trHeight w:val="224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06.2.00.87020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23,9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23,9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23,9</w:t>
            </w:r>
          </w:p>
        </w:tc>
      </w:tr>
      <w:tr w:rsidR="00B85CC6" w:rsidRPr="004774C8" w:rsidTr="00BA510E">
        <w:trPr>
          <w:trHeight w:val="155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09.1.00.28340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312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100,0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100,0</w:t>
            </w:r>
            <w:r w:rsidR="00B85CC6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E26D5E">
            <w:pPr>
              <w:jc w:val="center"/>
            </w:pPr>
            <w:r>
              <w:t>90,9</w:t>
            </w:r>
          </w:p>
        </w:tc>
      </w:tr>
      <w:tr w:rsidR="00B85CC6" w:rsidRPr="004774C8" w:rsidTr="00BA510E">
        <w:trPr>
          <w:trHeight w:val="1696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02.0.00.28200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E14EEB">
            <w:pPr>
              <w:jc w:val="center"/>
            </w:pPr>
            <w:r w:rsidRPr="004774C8">
              <w:t>24</w:t>
            </w:r>
            <w:r w:rsidR="00E14EEB"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5</w:t>
            </w:r>
            <w:r w:rsidR="00B85CC6"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E14EEB" w:rsidP="00C9143B">
            <w:pPr>
              <w:jc w:val="center"/>
            </w:pPr>
            <w:r>
              <w:t>5</w:t>
            </w:r>
            <w:r w:rsidR="00B85CC6">
              <w:t>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E14EEB">
            <w:pPr>
              <w:jc w:val="center"/>
            </w:pPr>
            <w:r w:rsidRPr="004774C8">
              <w:t> </w:t>
            </w:r>
          </w:p>
        </w:tc>
      </w:tr>
    </w:tbl>
    <w:p w:rsidR="000568C2" w:rsidRDefault="000568C2" w:rsidP="00BA1B3E">
      <w:pPr>
        <w:pStyle w:val="ConsPlusNormal"/>
        <w:jc w:val="center"/>
      </w:pPr>
    </w:p>
    <w:p w:rsidR="0035068D" w:rsidRDefault="0035068D" w:rsidP="00706896">
      <w:pPr>
        <w:pStyle w:val="ConsPlusNormal"/>
        <w:ind w:firstLine="0"/>
      </w:pPr>
    </w:p>
    <w:p w:rsidR="00706896" w:rsidRDefault="00706896" w:rsidP="00706896">
      <w:pPr>
        <w:pStyle w:val="ConsPlusNormal"/>
        <w:ind w:firstLine="0"/>
      </w:pPr>
    </w:p>
    <w:tbl>
      <w:tblPr>
        <w:tblW w:w="16030" w:type="dxa"/>
        <w:tblLayout w:type="fixed"/>
        <w:tblLook w:val="01E0" w:firstRow="1" w:lastRow="1" w:firstColumn="1" w:lastColumn="1" w:noHBand="0" w:noVBand="0"/>
      </w:tblPr>
      <w:tblGrid>
        <w:gridCol w:w="7240"/>
        <w:gridCol w:w="8790"/>
      </w:tblGrid>
      <w:tr w:rsidR="0035068D" w:rsidRPr="002C7CA7" w:rsidTr="00C9143B">
        <w:trPr>
          <w:trHeight w:val="580"/>
        </w:trPr>
        <w:tc>
          <w:tcPr>
            <w:tcW w:w="6771" w:type="dxa"/>
          </w:tcPr>
          <w:p w:rsidR="0035068D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068D" w:rsidRPr="002C7CA7" w:rsidRDefault="00115B79" w:rsidP="00115B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</w:t>
            </w:r>
            <w:r w:rsidR="0035068D" w:rsidRPr="002C7CA7">
              <w:rPr>
                <w:sz w:val="28"/>
                <w:szCs w:val="28"/>
              </w:rPr>
              <w:t xml:space="preserve"> </w:t>
            </w:r>
            <w:r w:rsidR="0035068D">
              <w:rPr>
                <w:sz w:val="28"/>
                <w:szCs w:val="28"/>
              </w:rPr>
              <w:t>Рудаковского</w:t>
            </w:r>
            <w:r>
              <w:rPr>
                <w:sz w:val="28"/>
                <w:szCs w:val="28"/>
              </w:rPr>
              <w:t xml:space="preserve"> </w:t>
            </w:r>
            <w:r w:rsidR="0035068D">
              <w:rPr>
                <w:sz w:val="28"/>
                <w:szCs w:val="28"/>
              </w:rPr>
              <w:t>сельск</w:t>
            </w:r>
            <w:r w:rsidR="00E14EEB">
              <w:rPr>
                <w:sz w:val="28"/>
                <w:szCs w:val="28"/>
              </w:rPr>
              <w:t>о</w:t>
            </w:r>
            <w:r w:rsidR="0035068D">
              <w:rPr>
                <w:sz w:val="28"/>
                <w:szCs w:val="28"/>
              </w:rPr>
              <w:t>го</w:t>
            </w:r>
            <w:r w:rsidR="0035068D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</w:tcPr>
          <w:p w:rsidR="0035068D" w:rsidRPr="002C7CA7" w:rsidRDefault="0035068D" w:rsidP="00C914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5068D" w:rsidRDefault="0035068D" w:rsidP="00C914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5068D" w:rsidRPr="002C7CA7" w:rsidRDefault="0035068D" w:rsidP="00C9143B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  О.А. Мирошниченко</w:t>
            </w:r>
          </w:p>
        </w:tc>
      </w:tr>
    </w:tbl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Default="00E14EEB" w:rsidP="00C64806">
      <w:pPr>
        <w:pStyle w:val="ConsPlusNormal"/>
        <w:ind w:firstLine="0"/>
      </w:pPr>
    </w:p>
    <w:p w:rsidR="00E14EEB" w:rsidRPr="006C4588" w:rsidRDefault="00E14EEB" w:rsidP="00C64806">
      <w:pPr>
        <w:pStyle w:val="ConsPlusNormal"/>
        <w:ind w:firstLine="0"/>
      </w:pP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Приложение 5</w:t>
      </w:r>
    </w:p>
    <w:p w:rsidR="006025E1" w:rsidRDefault="00976A9D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к  решению</w:t>
      </w:r>
      <w:r w:rsidR="006025E1">
        <w:rPr>
          <w:snapToGrid w:val="0"/>
          <w:color w:val="000000"/>
        </w:rPr>
        <w:t xml:space="preserve"> Собрания депутатов</w:t>
      </w: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Рудаковс</w:t>
      </w:r>
      <w:r w:rsidR="00115B79">
        <w:rPr>
          <w:snapToGrid w:val="0"/>
          <w:color w:val="000000"/>
        </w:rPr>
        <w:t>к</w:t>
      </w:r>
      <w:r>
        <w:rPr>
          <w:snapToGrid w:val="0"/>
          <w:color w:val="000000"/>
        </w:rPr>
        <w:t>ого сельского поселения</w:t>
      </w:r>
    </w:p>
    <w:p w:rsidR="0041226E" w:rsidRDefault="0041226E" w:rsidP="00976A9D">
      <w:pPr>
        <w:jc w:val="right"/>
        <w:rPr>
          <w:snapToGrid w:val="0"/>
          <w:color w:val="000000"/>
        </w:rPr>
      </w:pPr>
      <w:r w:rsidRPr="0041226E">
        <w:rPr>
          <w:snapToGrid w:val="0"/>
          <w:color w:val="000000"/>
        </w:rPr>
        <w:t>от __.__.20__г. №___</w:t>
      </w:r>
      <w:r w:rsidRPr="00E601F9">
        <w:rPr>
          <w:snapToGrid w:val="0"/>
          <w:color w:val="000000"/>
        </w:rPr>
        <w:t xml:space="preserve"> </w:t>
      </w:r>
    </w:p>
    <w:p w:rsidR="00976A9D" w:rsidRPr="00976A9D" w:rsidRDefault="006025E1" w:rsidP="00976A9D">
      <w:pPr>
        <w:jc w:val="right"/>
        <w:rPr>
          <w:snapToGrid w:val="0"/>
          <w:color w:val="000000"/>
        </w:rPr>
      </w:pPr>
      <w:r w:rsidRPr="00E601F9">
        <w:rPr>
          <w:snapToGrid w:val="0"/>
          <w:color w:val="000000"/>
        </w:rPr>
        <w:t>«</w:t>
      </w:r>
      <w:r w:rsidR="00976A9D" w:rsidRPr="00976A9D">
        <w:rPr>
          <w:snapToGrid w:val="0"/>
          <w:color w:val="000000"/>
        </w:rPr>
        <w:t xml:space="preserve">об утверждении отчёта 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>об исполнении бюджета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 xml:space="preserve">     Рудаковского сельского</w:t>
      </w:r>
    </w:p>
    <w:p w:rsidR="006025E1" w:rsidRDefault="00976A9D" w:rsidP="00976A9D">
      <w:pPr>
        <w:jc w:val="right"/>
      </w:pPr>
      <w:r w:rsidRPr="00976A9D">
        <w:rPr>
          <w:snapToGrid w:val="0"/>
          <w:color w:val="000000"/>
        </w:rPr>
        <w:t xml:space="preserve"> поселения за 202</w:t>
      </w:r>
      <w:r w:rsidR="00E14EEB">
        <w:rPr>
          <w:snapToGrid w:val="0"/>
          <w:color w:val="000000"/>
        </w:rPr>
        <w:t>5</w:t>
      </w:r>
      <w:r w:rsidRPr="00976A9D">
        <w:rPr>
          <w:snapToGrid w:val="0"/>
          <w:color w:val="000000"/>
        </w:rPr>
        <w:t xml:space="preserve"> год</w:t>
      </w:r>
      <w:r w:rsidR="006025E1" w:rsidRPr="00976A9D">
        <w:rPr>
          <w:snapToGrid w:val="0"/>
          <w:color w:val="000000"/>
        </w:rPr>
        <w:t>»</w:t>
      </w:r>
    </w:p>
    <w:p w:rsidR="00B235D4" w:rsidRDefault="00B235D4" w:rsidP="00B235D4">
      <w:pPr>
        <w:jc w:val="center"/>
        <w:rPr>
          <w:sz w:val="28"/>
          <w:szCs w:val="28"/>
        </w:rPr>
      </w:pPr>
    </w:p>
    <w:p w:rsidR="00B235D4" w:rsidRPr="002A1DB6" w:rsidRDefault="00B235D4" w:rsidP="00B235D4">
      <w:pPr>
        <w:jc w:val="center"/>
        <w:rPr>
          <w:b/>
          <w:bCs/>
        </w:rPr>
      </w:pPr>
      <w:r w:rsidRPr="002A1DB6">
        <w:rPr>
          <w:sz w:val="28"/>
          <w:szCs w:val="28"/>
        </w:rPr>
        <w:t>Р</w:t>
      </w:r>
      <w:r w:rsidRPr="002A1DB6">
        <w:rPr>
          <w:snapToGrid w:val="0"/>
          <w:color w:val="000000"/>
          <w:sz w:val="28"/>
          <w:szCs w:val="28"/>
        </w:rPr>
        <w:t xml:space="preserve">аспределение средств резервного фонда </w:t>
      </w:r>
      <w:r w:rsidR="00144832">
        <w:rPr>
          <w:snapToGrid w:val="0"/>
          <w:color w:val="000000"/>
          <w:sz w:val="28"/>
          <w:szCs w:val="28"/>
        </w:rPr>
        <w:t>Администрации Белокалитвинского района</w:t>
      </w:r>
      <w:r w:rsidRPr="002A1DB6">
        <w:rPr>
          <w:snapToGrid w:val="0"/>
          <w:color w:val="000000"/>
          <w:sz w:val="28"/>
          <w:szCs w:val="28"/>
        </w:rPr>
        <w:t xml:space="preserve">, предоставляемых  </w:t>
      </w:r>
      <w:r w:rsidR="00ED66BA">
        <w:rPr>
          <w:snapToGrid w:val="0"/>
          <w:color w:val="000000"/>
          <w:sz w:val="28"/>
          <w:szCs w:val="28"/>
        </w:rPr>
        <w:t>Рудаковскому</w:t>
      </w:r>
      <w:r w:rsidR="00115B79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сельскому</w:t>
      </w:r>
      <w:r w:rsidRPr="002A1DB6">
        <w:rPr>
          <w:snapToGrid w:val="0"/>
          <w:color w:val="000000"/>
          <w:sz w:val="28"/>
          <w:szCs w:val="28"/>
        </w:rPr>
        <w:t xml:space="preserve"> поселению для финансирования расходных обязательств, возникающих при выполнении полномочий органов местного самоуправления по вопросам местного значе</w:t>
      </w:r>
      <w:r w:rsidR="00F96E47">
        <w:rPr>
          <w:snapToGrid w:val="0"/>
          <w:color w:val="000000"/>
          <w:sz w:val="28"/>
          <w:szCs w:val="28"/>
        </w:rPr>
        <w:t xml:space="preserve">ния, на </w:t>
      </w:r>
      <w:r w:rsidR="00C90EA7">
        <w:rPr>
          <w:snapToGrid w:val="0"/>
          <w:color w:val="000000"/>
          <w:sz w:val="28"/>
          <w:szCs w:val="28"/>
        </w:rPr>
        <w:t>202</w:t>
      </w:r>
      <w:r w:rsidR="00115B79">
        <w:rPr>
          <w:snapToGrid w:val="0"/>
          <w:color w:val="000000"/>
          <w:sz w:val="28"/>
          <w:szCs w:val="28"/>
        </w:rPr>
        <w:t>5</w:t>
      </w:r>
      <w:r w:rsidRPr="002A1DB6">
        <w:rPr>
          <w:snapToGrid w:val="0"/>
          <w:color w:val="000000"/>
          <w:sz w:val="28"/>
          <w:szCs w:val="28"/>
        </w:rPr>
        <w:t xml:space="preserve"> год</w:t>
      </w:r>
    </w:p>
    <w:tbl>
      <w:tblPr>
        <w:tblW w:w="14890" w:type="dxa"/>
        <w:tblInd w:w="244" w:type="dxa"/>
        <w:tblLook w:val="04A0" w:firstRow="1" w:lastRow="0" w:firstColumn="1" w:lastColumn="0" w:noHBand="0" w:noVBand="1"/>
      </w:tblPr>
      <w:tblGrid>
        <w:gridCol w:w="8581"/>
        <w:gridCol w:w="2614"/>
        <w:gridCol w:w="1787"/>
        <w:gridCol w:w="1908"/>
      </w:tblGrid>
      <w:tr w:rsidR="00705E07" w:rsidRPr="0067315A" w:rsidTr="00031961">
        <w:trPr>
          <w:trHeight w:val="2484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07" w:rsidRDefault="00705E07" w:rsidP="002C7CA7">
            <w:pPr>
              <w:pStyle w:val="ConsPlusNormal"/>
              <w:jc w:val="center"/>
            </w:pPr>
            <w:r w:rsidRPr="0067315A">
              <w:t>Направление расходов/реквизиты</w:t>
            </w:r>
          </w:p>
          <w:p w:rsidR="00705E07" w:rsidRPr="0067315A" w:rsidRDefault="00705E07" w:rsidP="002C7CA7">
            <w:pPr>
              <w:pStyle w:val="ConsPlusNormal"/>
              <w:jc w:val="center"/>
            </w:pPr>
            <w:r w:rsidRPr="0067315A">
              <w:t>распоряжения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E14EEB">
            <w:pPr>
              <w:pStyle w:val="ConsPlusNormal"/>
              <w:ind w:firstLine="0"/>
            </w:pPr>
            <w:r w:rsidRPr="0067315A">
              <w:t>Утве</w:t>
            </w:r>
            <w:r>
              <w:t>р</w:t>
            </w:r>
            <w:r w:rsidRPr="0067315A">
              <w:t xml:space="preserve">ждено решением Собрания депутатов о бюджете </w:t>
            </w:r>
            <w:r w:rsidR="00ED66BA">
              <w:t>Рудаковского</w:t>
            </w:r>
            <w:r w:rsidR="00E14EEB">
              <w:t xml:space="preserve"> </w:t>
            </w:r>
            <w:r w:rsidR="00ED66BA">
              <w:t>сельского</w:t>
            </w:r>
            <w:r>
              <w:t xml:space="preserve"> поселения на </w:t>
            </w:r>
            <w:r w:rsidR="00C90EA7">
              <w:t>202</w:t>
            </w:r>
            <w:r w:rsidR="00E14EEB">
              <w:t>5</w:t>
            </w:r>
            <w:r w:rsidRPr="0067315A">
              <w:t xml:space="preserve"> год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firstLine="31"/>
              <w:jc w:val="center"/>
            </w:pPr>
            <w:r w:rsidRPr="0067315A">
              <w:t>Утон</w:t>
            </w:r>
            <w:r>
              <w:t>ён</w:t>
            </w:r>
            <w:r w:rsidRPr="0067315A">
              <w:t>ная сводная бюджетная роспись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hanging="113"/>
              <w:jc w:val="center"/>
            </w:pPr>
            <w:r w:rsidRPr="0067315A">
              <w:t>Кассовое исполнение</w:t>
            </w:r>
          </w:p>
        </w:tc>
      </w:tr>
      <w:tr w:rsidR="00886065" w:rsidRPr="006004A6" w:rsidTr="00031961">
        <w:trPr>
          <w:trHeight w:val="716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Pr="002B737B" w:rsidRDefault="00886065" w:rsidP="00136A18">
            <w:pPr>
              <w:rPr>
                <w:bCs/>
                <w:color w:val="000000"/>
                <w:sz w:val="28"/>
                <w:szCs w:val="28"/>
              </w:rPr>
            </w:pPr>
            <w:r w:rsidRPr="002B737B">
              <w:rPr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Pr="002B737B" w:rsidRDefault="002B737B" w:rsidP="00705E07">
            <w:pPr>
              <w:jc w:val="center"/>
              <w:rPr>
                <w:sz w:val="28"/>
                <w:szCs w:val="28"/>
              </w:rPr>
            </w:pPr>
            <w:r w:rsidRPr="002B737B">
              <w:rPr>
                <w:sz w:val="28"/>
                <w:szCs w:val="28"/>
              </w:rPr>
              <w:t>10,0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Pr="002B737B" w:rsidRDefault="002B737B" w:rsidP="00C02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Pr="002B737B" w:rsidRDefault="00886065" w:rsidP="00705E07">
            <w:pPr>
              <w:jc w:val="center"/>
              <w:rPr>
                <w:sz w:val="28"/>
                <w:szCs w:val="28"/>
              </w:rPr>
            </w:pPr>
          </w:p>
        </w:tc>
      </w:tr>
      <w:tr w:rsidR="00705E07" w:rsidRPr="006004A6" w:rsidTr="00031961">
        <w:trPr>
          <w:trHeight w:val="716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rPr>
                <w:b/>
                <w:bCs/>
                <w:sz w:val="28"/>
                <w:szCs w:val="28"/>
              </w:rPr>
            </w:pPr>
            <w:r w:rsidRPr="00705E0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2B737B" w:rsidP="002B737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2B737B" w:rsidP="00705E0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B737B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2B737B" w:rsidP="00705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E3195C" w:rsidRDefault="00E3195C" w:rsidP="007A7848">
      <w:pPr>
        <w:pStyle w:val="ConsPlusNormal"/>
        <w:widowControl/>
        <w:ind w:firstLine="0"/>
        <w:jc w:val="center"/>
      </w:pPr>
    </w:p>
    <w:tbl>
      <w:tblPr>
        <w:tblW w:w="16030" w:type="dxa"/>
        <w:tblLayout w:type="fixed"/>
        <w:tblLook w:val="01E0" w:firstRow="1" w:lastRow="1" w:firstColumn="1" w:lastColumn="1" w:noHBand="0" w:noVBand="0"/>
      </w:tblPr>
      <w:tblGrid>
        <w:gridCol w:w="7240"/>
        <w:gridCol w:w="8790"/>
      </w:tblGrid>
      <w:tr w:rsidR="007510B6" w:rsidRPr="002C7CA7" w:rsidTr="00B93F12">
        <w:trPr>
          <w:trHeight w:val="580"/>
        </w:trPr>
        <w:tc>
          <w:tcPr>
            <w:tcW w:w="6771" w:type="dxa"/>
          </w:tcPr>
          <w:p w:rsidR="007510B6" w:rsidRDefault="007510B6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800F0" w:rsidRDefault="007510B6" w:rsidP="000800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</w:t>
            </w:r>
            <w:r w:rsidR="00756184">
              <w:rPr>
                <w:sz w:val="28"/>
                <w:szCs w:val="28"/>
              </w:rPr>
              <w:t xml:space="preserve">едседатель Собрания депутатов </w:t>
            </w:r>
            <w:bookmarkStart w:id="2" w:name="_GoBack"/>
            <w:bookmarkEnd w:id="2"/>
            <w:r>
              <w:rPr>
                <w:sz w:val="28"/>
                <w:szCs w:val="28"/>
              </w:rPr>
              <w:t>Рудаковского</w:t>
            </w:r>
            <w:r w:rsidR="000800F0">
              <w:rPr>
                <w:sz w:val="28"/>
                <w:szCs w:val="28"/>
              </w:rPr>
              <w:t xml:space="preserve"> </w:t>
            </w:r>
          </w:p>
          <w:p w:rsidR="007510B6" w:rsidRPr="002C7CA7" w:rsidRDefault="007510B6" w:rsidP="000800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</w:tcPr>
          <w:p w:rsidR="007510B6" w:rsidRPr="002C7CA7" w:rsidRDefault="007510B6" w:rsidP="00B93F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Default="007510B6" w:rsidP="00B93F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Pr="002C7CA7" w:rsidRDefault="00C02DED" w:rsidP="00C02DED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</w:tbl>
    <w:p w:rsidR="00AD63C4" w:rsidRDefault="00AD63C4" w:rsidP="00DA6725">
      <w:pPr>
        <w:pStyle w:val="ConsPlusNormal"/>
        <w:widowControl/>
        <w:ind w:firstLine="0"/>
        <w:rPr>
          <w:sz w:val="28"/>
          <w:szCs w:val="28"/>
        </w:rPr>
      </w:pPr>
    </w:p>
    <w:p w:rsidR="00DA6725" w:rsidRDefault="00DA6725" w:rsidP="00DA6725">
      <w:pPr>
        <w:pStyle w:val="ConsPlusNormal"/>
        <w:widowControl/>
        <w:ind w:firstLine="0"/>
        <w:rPr>
          <w:sz w:val="28"/>
          <w:szCs w:val="28"/>
        </w:rPr>
      </w:pPr>
    </w:p>
    <w:p w:rsidR="00031961" w:rsidRDefault="00031961" w:rsidP="00DA6725">
      <w:pPr>
        <w:pStyle w:val="ConsPlusNormal"/>
        <w:widowControl/>
        <w:ind w:firstLine="0"/>
        <w:rPr>
          <w:sz w:val="28"/>
          <w:szCs w:val="28"/>
        </w:rPr>
      </w:pPr>
    </w:p>
    <w:p w:rsidR="00E14EEB" w:rsidRDefault="00E14EEB" w:rsidP="00DA6725">
      <w:pPr>
        <w:pStyle w:val="ConsPlusNormal"/>
        <w:widowControl/>
        <w:ind w:firstLine="0"/>
        <w:rPr>
          <w:sz w:val="28"/>
          <w:szCs w:val="28"/>
        </w:rPr>
      </w:pP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lastRenderedPageBreak/>
        <w:t>Приложение</w:t>
      </w:r>
      <w:r w:rsidR="00BB09EC">
        <w:rPr>
          <w:sz w:val="28"/>
          <w:szCs w:val="28"/>
        </w:rPr>
        <w:t xml:space="preserve"> №</w:t>
      </w:r>
      <w:r w:rsidR="00705E07" w:rsidRPr="00705E07">
        <w:rPr>
          <w:sz w:val="28"/>
          <w:szCs w:val="28"/>
        </w:rPr>
        <w:t>6</w:t>
      </w: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>к решению Собрания депутатов</w:t>
      </w:r>
    </w:p>
    <w:p w:rsidR="0022213E" w:rsidRDefault="00ED66BA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E14EE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22213E" w:rsidRPr="00705E07">
        <w:rPr>
          <w:sz w:val="28"/>
          <w:szCs w:val="28"/>
        </w:rPr>
        <w:t xml:space="preserve"> поселения</w:t>
      </w:r>
    </w:p>
    <w:p w:rsidR="006025E1" w:rsidRPr="00705E07" w:rsidRDefault="0041226E" w:rsidP="006025E1">
      <w:pPr>
        <w:jc w:val="right"/>
        <w:rPr>
          <w:sz w:val="28"/>
          <w:szCs w:val="28"/>
        </w:rPr>
      </w:pPr>
      <w:r w:rsidRPr="0041226E">
        <w:rPr>
          <w:snapToGrid w:val="0"/>
          <w:color w:val="000000"/>
        </w:rPr>
        <w:t>от __.__.20__г. №___</w:t>
      </w:r>
    </w:p>
    <w:p w:rsidR="00976A9D" w:rsidRPr="00976A9D" w:rsidRDefault="00C17210" w:rsidP="00976A9D">
      <w:pPr>
        <w:pStyle w:val="ConsPlusNormal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>"</w:t>
      </w:r>
      <w:r w:rsidR="00976A9D" w:rsidRPr="00976A9D">
        <w:rPr>
          <w:sz w:val="28"/>
          <w:szCs w:val="28"/>
        </w:rPr>
        <w:t xml:space="preserve">об утверждении отчёта 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>об исполнении бюджета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    Рудаковского сельского</w:t>
      </w:r>
    </w:p>
    <w:p w:rsidR="0022213E" w:rsidRDefault="00976A9D" w:rsidP="00976A9D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поселения за 202</w:t>
      </w:r>
      <w:r w:rsidR="00E14EEB">
        <w:rPr>
          <w:sz w:val="28"/>
          <w:szCs w:val="28"/>
        </w:rPr>
        <w:t>5</w:t>
      </w:r>
      <w:r w:rsidRPr="00976A9D">
        <w:rPr>
          <w:sz w:val="28"/>
          <w:szCs w:val="28"/>
        </w:rPr>
        <w:t xml:space="preserve"> год</w:t>
      </w:r>
      <w:r w:rsidR="00E3195C" w:rsidRPr="00976A9D">
        <w:rPr>
          <w:sz w:val="28"/>
          <w:szCs w:val="28"/>
        </w:rPr>
        <w:t>»</w:t>
      </w:r>
    </w:p>
    <w:p w:rsidR="00C17210" w:rsidRDefault="00C17210" w:rsidP="00E3195C">
      <w:pPr>
        <w:tabs>
          <w:tab w:val="left" w:pos="567"/>
          <w:tab w:val="left" w:pos="616"/>
        </w:tabs>
        <w:rPr>
          <w:sz w:val="28"/>
          <w:szCs w:val="28"/>
        </w:rPr>
      </w:pPr>
    </w:p>
    <w:p w:rsidR="0022213E" w:rsidRPr="0022213E" w:rsidRDefault="0022213E" w:rsidP="0022213E">
      <w:pPr>
        <w:tabs>
          <w:tab w:val="left" w:pos="567"/>
          <w:tab w:val="left" w:pos="616"/>
        </w:tabs>
        <w:ind w:left="567"/>
        <w:jc w:val="center"/>
        <w:rPr>
          <w:sz w:val="28"/>
          <w:szCs w:val="28"/>
        </w:rPr>
      </w:pPr>
      <w:r w:rsidRPr="0022213E">
        <w:rPr>
          <w:sz w:val="28"/>
          <w:szCs w:val="28"/>
        </w:rPr>
        <w:t xml:space="preserve">Распределение субсидий, предоставляемых </w:t>
      </w:r>
      <w:r w:rsidR="00ED66BA">
        <w:rPr>
          <w:sz w:val="28"/>
          <w:szCs w:val="28"/>
        </w:rPr>
        <w:t>Рудаковскому</w:t>
      </w:r>
      <w:r w:rsidR="00E14EEB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сельскому</w:t>
      </w:r>
      <w:r w:rsidRPr="0022213E">
        <w:rPr>
          <w:sz w:val="28"/>
          <w:szCs w:val="28"/>
        </w:rPr>
        <w:t xml:space="preserve"> поселению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по напр</w:t>
      </w:r>
      <w:r w:rsidR="00144832">
        <w:rPr>
          <w:sz w:val="28"/>
          <w:szCs w:val="28"/>
        </w:rPr>
        <w:t>авлен</w:t>
      </w:r>
      <w:r w:rsidR="00C17210">
        <w:rPr>
          <w:sz w:val="28"/>
          <w:szCs w:val="28"/>
        </w:rPr>
        <w:t xml:space="preserve">иям расходования средств за </w:t>
      </w:r>
      <w:r w:rsidR="00031961">
        <w:rPr>
          <w:sz w:val="28"/>
          <w:szCs w:val="28"/>
        </w:rPr>
        <w:t>202</w:t>
      </w:r>
      <w:r w:rsidR="00E14EEB">
        <w:rPr>
          <w:sz w:val="28"/>
          <w:szCs w:val="28"/>
        </w:rPr>
        <w:t>5</w:t>
      </w:r>
      <w:r w:rsidR="00144832">
        <w:rPr>
          <w:sz w:val="28"/>
          <w:szCs w:val="28"/>
        </w:rPr>
        <w:t xml:space="preserve"> год</w:t>
      </w:r>
    </w:p>
    <w:p w:rsidR="0022213E" w:rsidRDefault="0022213E" w:rsidP="007A7848">
      <w:pPr>
        <w:pStyle w:val="ConsPlusNormal"/>
        <w:widowControl/>
        <w:ind w:firstLine="0"/>
        <w:jc w:val="center"/>
      </w:pPr>
    </w:p>
    <w:tbl>
      <w:tblPr>
        <w:tblW w:w="16030" w:type="dxa"/>
        <w:tblLayout w:type="fixed"/>
        <w:tblLook w:val="04A0" w:firstRow="1" w:lastRow="0" w:firstColumn="1" w:lastColumn="0" w:noHBand="0" w:noVBand="1"/>
      </w:tblPr>
      <w:tblGrid>
        <w:gridCol w:w="250"/>
        <w:gridCol w:w="5105"/>
        <w:gridCol w:w="1416"/>
        <w:gridCol w:w="836"/>
        <w:gridCol w:w="1441"/>
        <w:gridCol w:w="1536"/>
        <w:gridCol w:w="2269"/>
        <w:gridCol w:w="1572"/>
        <w:gridCol w:w="567"/>
        <w:gridCol w:w="1038"/>
      </w:tblGrid>
      <w:tr w:rsidR="0022213E" w:rsidRPr="0022213E" w:rsidTr="002C7CA7">
        <w:trPr>
          <w:gridBefore w:val="1"/>
          <w:wBefore w:w="250" w:type="dxa"/>
          <w:trHeight w:val="435"/>
        </w:trPr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0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Объем субсидий, тыс. рублей</w:t>
            </w:r>
          </w:p>
        </w:tc>
      </w:tr>
      <w:tr w:rsidR="0022213E" w:rsidRPr="0022213E" w:rsidTr="002C7CA7">
        <w:trPr>
          <w:gridBefore w:val="1"/>
          <w:wBefore w:w="250" w:type="dxa"/>
          <w:trHeight w:val="272"/>
        </w:trPr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rPr>
                <w:color w:val="000000"/>
                <w:szCs w:val="24"/>
              </w:rPr>
            </w:pP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Областной бюджет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Местный бюджет</w:t>
            </w:r>
          </w:p>
        </w:tc>
      </w:tr>
      <w:tr w:rsidR="0022213E" w:rsidRPr="0022213E" w:rsidTr="00A84344">
        <w:trPr>
          <w:gridBefore w:val="1"/>
          <w:wBefore w:w="250" w:type="dxa"/>
          <w:trHeight w:val="1667"/>
        </w:trPr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rPr>
                <w:color w:val="000000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E14EEB">
            <w:pPr>
              <w:ind w:left="-108" w:firstLine="108"/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 xml:space="preserve">Утверждено решением Собрания депутатов о бюджете </w:t>
            </w:r>
            <w:r w:rsidR="00ED66BA">
              <w:rPr>
                <w:color w:val="000000"/>
                <w:szCs w:val="24"/>
              </w:rPr>
              <w:t>Рудаковскогосельского</w:t>
            </w:r>
            <w:r>
              <w:rPr>
                <w:color w:val="000000"/>
                <w:szCs w:val="24"/>
              </w:rPr>
              <w:t xml:space="preserve"> поселе</w:t>
            </w:r>
            <w:r w:rsidR="00C17210">
              <w:rPr>
                <w:color w:val="000000"/>
                <w:szCs w:val="24"/>
              </w:rPr>
              <w:t xml:space="preserve">ния  на </w:t>
            </w:r>
            <w:r w:rsidR="00031961">
              <w:rPr>
                <w:color w:val="000000"/>
                <w:szCs w:val="24"/>
              </w:rPr>
              <w:t>202</w:t>
            </w:r>
            <w:r w:rsidR="00E14EEB">
              <w:rPr>
                <w:color w:val="000000"/>
                <w:szCs w:val="24"/>
              </w:rPr>
              <w:t>5</w:t>
            </w:r>
            <w:r w:rsidRPr="0022213E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Уточненная сводная бюджетная роспись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Кассовое исполнение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E14EEB">
            <w:pPr>
              <w:ind w:left="-91" w:firstLine="91"/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 xml:space="preserve">Утверждено решением Собрания депутатов о бюджете </w:t>
            </w:r>
            <w:r w:rsidR="00ED66BA">
              <w:rPr>
                <w:color w:val="000000"/>
                <w:szCs w:val="24"/>
              </w:rPr>
              <w:t>Рудаковскогосельского</w:t>
            </w:r>
            <w:r>
              <w:rPr>
                <w:color w:val="000000"/>
                <w:szCs w:val="24"/>
              </w:rPr>
              <w:t xml:space="preserve"> поселе</w:t>
            </w:r>
            <w:r w:rsidR="00031961">
              <w:rPr>
                <w:color w:val="000000"/>
                <w:szCs w:val="24"/>
              </w:rPr>
              <w:t>ния  на 202</w:t>
            </w:r>
            <w:r w:rsidR="00E14EEB">
              <w:rPr>
                <w:color w:val="000000"/>
                <w:szCs w:val="24"/>
              </w:rPr>
              <w:t>5</w:t>
            </w:r>
            <w:r w:rsidRPr="0022213E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Уточненная сводная бюджетная роспись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Кассовое исполнение</w:t>
            </w:r>
          </w:p>
        </w:tc>
      </w:tr>
      <w:tr w:rsidR="0022213E" w:rsidRPr="0022213E" w:rsidTr="00A84344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 w:val="28"/>
                <w:szCs w:val="28"/>
              </w:rPr>
            </w:pPr>
            <w:r w:rsidRPr="0022213E">
              <w:rPr>
                <w:color w:val="000000"/>
                <w:sz w:val="28"/>
                <w:szCs w:val="28"/>
              </w:rPr>
              <w:t>7</w:t>
            </w:r>
          </w:p>
        </w:tc>
      </w:tr>
      <w:tr w:rsidR="006A4041" w:rsidRPr="00D2017E" w:rsidTr="00A84344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4041" w:rsidRPr="00A84344" w:rsidRDefault="006A4041" w:rsidP="006A4041">
            <w:pPr>
              <w:jc w:val="center"/>
              <w:rPr>
                <w:color w:val="000000"/>
                <w:szCs w:val="24"/>
              </w:rPr>
            </w:pPr>
            <w:r w:rsidRPr="00A84344">
              <w:rPr>
                <w:color w:val="000000"/>
                <w:szCs w:val="24"/>
              </w:rPr>
              <w:t>ВСЕГО РАСХОДОВ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A84344" w:rsidRDefault="00340200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A84344"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A84344" w:rsidRDefault="00340200" w:rsidP="006A4041">
            <w:pPr>
              <w:jc w:val="center"/>
            </w:pPr>
            <w:r w:rsidRPr="00A84344"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041" w:rsidRPr="00A84344" w:rsidRDefault="00340200" w:rsidP="006A4041">
            <w:pPr>
              <w:jc w:val="center"/>
            </w:pPr>
            <w:r w:rsidRPr="00A84344"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A84344" w:rsidRDefault="00A84344" w:rsidP="006A4041">
            <w:pPr>
              <w:jc w:val="center"/>
            </w:pPr>
            <w:r w:rsidRPr="00A84344">
              <w:t>2641,9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A84344" w:rsidRDefault="00A84344" w:rsidP="006A4041">
            <w:pPr>
              <w:jc w:val="center"/>
            </w:pPr>
            <w:r w:rsidRPr="00A84344">
              <w:t>2641,9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041" w:rsidRPr="00D2017E" w:rsidRDefault="00A84344" w:rsidP="006A4041">
            <w:pPr>
              <w:ind w:left="-91" w:right="-102"/>
              <w:jc w:val="center"/>
            </w:pPr>
            <w:r w:rsidRPr="00A84344">
              <w:t>2641,9</w:t>
            </w:r>
          </w:p>
        </w:tc>
      </w:tr>
      <w:tr w:rsidR="006A4041" w:rsidRPr="00D2017E" w:rsidTr="00A84344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4041" w:rsidRPr="00C50D7F" w:rsidRDefault="006A4041" w:rsidP="006A4041">
            <w:pPr>
              <w:jc w:val="both"/>
              <w:rPr>
                <w:color w:val="000000"/>
                <w:sz w:val="28"/>
                <w:szCs w:val="28"/>
              </w:rPr>
            </w:pPr>
            <w:r w:rsidRPr="002730B1">
              <w:rPr>
                <w:szCs w:val="24"/>
              </w:rPr>
              <w:t xml:space="preserve">1. </w:t>
            </w:r>
            <w:r w:rsidR="00136A18" w:rsidRPr="00136A18">
              <w:t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внутри</w:t>
            </w:r>
            <w:r w:rsidR="00E14EEB">
              <w:t xml:space="preserve"> </w:t>
            </w:r>
            <w:r w:rsidR="00136A18" w:rsidRPr="00136A18">
              <w:t>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6A404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2730B1"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A84344" w:rsidP="006A4041">
            <w:pPr>
              <w:jc w:val="center"/>
            </w:pPr>
            <w:r>
              <w:t>862,0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A6725" w:rsidRDefault="00A84344" w:rsidP="006A4041">
            <w:pPr>
              <w:jc w:val="center"/>
            </w:pPr>
            <w:r>
              <w:t>862,0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A84344" w:rsidP="006A4041">
            <w:pPr>
              <w:ind w:left="-91" w:right="-102"/>
              <w:jc w:val="center"/>
            </w:pPr>
            <w:r>
              <w:t>862,0</w:t>
            </w:r>
            <w:r w:rsidR="00031961">
              <w:t>,0</w:t>
            </w:r>
          </w:p>
        </w:tc>
      </w:tr>
      <w:tr w:rsidR="006A4041" w:rsidRPr="00D2017E" w:rsidTr="00A84344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4041" w:rsidRPr="00C50D7F" w:rsidRDefault="009D0176" w:rsidP="006A4041">
            <w:pPr>
              <w:jc w:val="both"/>
              <w:rPr>
                <w:color w:val="000000"/>
                <w:sz w:val="28"/>
                <w:szCs w:val="28"/>
              </w:rPr>
            </w:pPr>
            <w:r>
              <w:t xml:space="preserve">2. </w:t>
            </w:r>
            <w:r w:rsidR="0095762B" w:rsidRPr="0095762B">
              <w:t xml:space="preserve">Расходы на мероприятия по безопасности дорожного движения в рамках подпрограммы </w:t>
            </w:r>
            <w:r w:rsidR="0095762B" w:rsidRPr="0095762B">
              <w:lastRenderedPageBreak/>
              <w:t>"Повышение безопасности дорожного движения на территории Рудаковского сельского поселения" муниципальной программы "Развитие транспортной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6A404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0B28C2">
              <w:lastRenderedPageBreak/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A84344" w:rsidP="006A4041">
            <w:pPr>
              <w:jc w:val="center"/>
            </w:pPr>
            <w:r>
              <w:t>180,0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A84344" w:rsidP="006A4041">
            <w:pPr>
              <w:jc w:val="center"/>
            </w:pPr>
            <w:r>
              <w:t>180,0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A84344" w:rsidP="006A4041">
            <w:pPr>
              <w:ind w:left="-91" w:right="-102"/>
              <w:jc w:val="center"/>
            </w:pPr>
            <w:r>
              <w:t>180,0</w:t>
            </w:r>
          </w:p>
        </w:tc>
      </w:tr>
      <w:tr w:rsidR="009D0176" w:rsidRPr="00D2017E" w:rsidTr="00A84344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0176" w:rsidRDefault="009D0176" w:rsidP="006A4041">
            <w:pPr>
              <w:jc w:val="both"/>
            </w:pPr>
            <w:r>
              <w:lastRenderedPageBreak/>
              <w:t xml:space="preserve">4. </w:t>
            </w:r>
            <w:r w:rsidR="00DA6725" w:rsidRPr="00DA6725">
              <w:t>Расходы на мероприятия по ликвидации несанкционированных свалок в рамках подпрограммы"Обеспечение качественными жилищно-коммунальными услугами населения Рудаковского сельского поселения"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A84344" w:rsidP="006A4041">
            <w:pPr>
              <w:jc w:val="center"/>
            </w:pPr>
            <w:r>
              <w:t>1599,9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031961" w:rsidP="00A84344">
            <w:pPr>
              <w:jc w:val="center"/>
            </w:pPr>
            <w:r>
              <w:t>1</w:t>
            </w:r>
            <w:r w:rsidR="00DA6725">
              <w:t>5</w:t>
            </w:r>
            <w:r w:rsidR="00A84344">
              <w:t>99</w:t>
            </w:r>
            <w:r w:rsidR="009D0176">
              <w:t>,</w:t>
            </w:r>
            <w:r w:rsidR="00A84344">
              <w:t>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031961" w:rsidP="00A84344">
            <w:pPr>
              <w:ind w:left="-91" w:right="-102"/>
              <w:jc w:val="center"/>
            </w:pPr>
            <w:r>
              <w:t>1</w:t>
            </w:r>
            <w:r w:rsidR="00DA6725">
              <w:t>5</w:t>
            </w:r>
            <w:r w:rsidR="00A84344">
              <w:t>99,9</w:t>
            </w:r>
          </w:p>
        </w:tc>
      </w:tr>
      <w:tr w:rsidR="002C7CA7" w:rsidRPr="002C7CA7" w:rsidTr="002C7CA7">
        <w:tblPrEx>
          <w:tblLook w:val="01E0" w:firstRow="1" w:lastRow="1" w:firstColumn="1" w:lastColumn="1" w:noHBand="0" w:noVBand="0"/>
        </w:tblPrEx>
        <w:trPr>
          <w:gridAfter w:val="1"/>
          <w:wAfter w:w="1038" w:type="dxa"/>
          <w:trHeight w:val="580"/>
        </w:trPr>
        <w:tc>
          <w:tcPr>
            <w:tcW w:w="6771" w:type="dxa"/>
            <w:gridSpan w:val="3"/>
          </w:tcPr>
          <w:p w:rsid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Hlk68534548"/>
          </w:p>
          <w:p w:rsidR="0095762B" w:rsidRDefault="0095762B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762B" w:rsidRPr="002C7CA7" w:rsidRDefault="0095762B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C7CA7" w:rsidRPr="002C7CA7" w:rsidRDefault="00E14EEB" w:rsidP="00E14E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r w:rsidR="00ED66BA">
              <w:rPr>
                <w:sz w:val="28"/>
                <w:szCs w:val="28"/>
              </w:rPr>
              <w:t>Рудаковского</w:t>
            </w:r>
            <w:r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  <w:gridSpan w:val="6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Default="007510B6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Pr="002C7CA7" w:rsidRDefault="007510B6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C35159" w:rsidP="00C35159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  <w:bookmarkEnd w:id="3"/>
    </w:tbl>
    <w:p w:rsidR="0022213E" w:rsidRDefault="0022213E" w:rsidP="002C7CA7">
      <w:pPr>
        <w:pStyle w:val="ConsPlusNormal"/>
        <w:widowControl/>
        <w:ind w:firstLine="0"/>
      </w:pPr>
    </w:p>
    <w:p w:rsidR="00666DE4" w:rsidRDefault="00666DE4" w:rsidP="007A7848">
      <w:pPr>
        <w:pStyle w:val="ConsPlusNormal"/>
        <w:widowControl/>
        <w:ind w:firstLine="0"/>
        <w:jc w:val="center"/>
        <w:sectPr w:rsidR="00666DE4" w:rsidSect="00CF0FB1">
          <w:pgSz w:w="16840" w:h="11907" w:orient="landscape" w:code="9"/>
          <w:pgMar w:top="851" w:right="425" w:bottom="397" w:left="567" w:header="284" w:footer="397" w:gutter="0"/>
          <w:cols w:space="720"/>
          <w:titlePg/>
        </w:sectPr>
      </w:pP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lastRenderedPageBreak/>
        <w:t>Приложение</w:t>
      </w:r>
      <w:r w:rsidR="00BB09EC" w:rsidRPr="00E3195C">
        <w:rPr>
          <w:sz w:val="28"/>
          <w:szCs w:val="28"/>
        </w:rPr>
        <w:t xml:space="preserve"> №</w:t>
      </w:r>
      <w:r w:rsidR="000007E2" w:rsidRPr="00E3195C">
        <w:rPr>
          <w:sz w:val="28"/>
          <w:szCs w:val="28"/>
        </w:rPr>
        <w:t>7</w:t>
      </w: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к решению Собрания депутатов</w:t>
      </w:r>
    </w:p>
    <w:p w:rsidR="00B30062" w:rsidRDefault="00ED66BA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Рудаковского</w:t>
      </w:r>
      <w:r w:rsidR="00E14EEB">
        <w:rPr>
          <w:sz w:val="28"/>
          <w:szCs w:val="28"/>
        </w:rPr>
        <w:t xml:space="preserve"> </w:t>
      </w:r>
      <w:r w:rsidRPr="00E3195C">
        <w:rPr>
          <w:sz w:val="28"/>
          <w:szCs w:val="28"/>
        </w:rPr>
        <w:t>сельского</w:t>
      </w:r>
      <w:r w:rsidR="00B30062" w:rsidRPr="00E3195C">
        <w:rPr>
          <w:sz w:val="28"/>
          <w:szCs w:val="28"/>
        </w:rPr>
        <w:t xml:space="preserve"> поселения</w:t>
      </w:r>
    </w:p>
    <w:p w:rsidR="006025E1" w:rsidRPr="00E3195C" w:rsidRDefault="0041226E" w:rsidP="006025E1">
      <w:pPr>
        <w:jc w:val="right"/>
        <w:rPr>
          <w:sz w:val="28"/>
          <w:szCs w:val="28"/>
        </w:rPr>
      </w:pPr>
      <w:r w:rsidRPr="0041226E">
        <w:rPr>
          <w:snapToGrid w:val="0"/>
          <w:color w:val="000000"/>
        </w:rPr>
        <w:t>от __.__.20__г. №___</w:t>
      </w:r>
    </w:p>
    <w:p w:rsidR="00976A9D" w:rsidRPr="00976A9D" w:rsidRDefault="00B30062" w:rsidP="00976A9D">
      <w:pPr>
        <w:pStyle w:val="ConsPlusNormal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"</w:t>
      </w:r>
      <w:r w:rsidR="00976A9D" w:rsidRPr="00976A9D">
        <w:rPr>
          <w:sz w:val="28"/>
          <w:szCs w:val="28"/>
        </w:rPr>
        <w:t xml:space="preserve">об утверждении отчёта 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>об исполнении бюджета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    Рудаковского сельского</w:t>
      </w:r>
    </w:p>
    <w:p w:rsidR="00B30062" w:rsidRPr="00E3195C" w:rsidRDefault="00976A9D" w:rsidP="00976A9D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поселения за 202</w:t>
      </w:r>
      <w:r w:rsidR="00E14EEB">
        <w:rPr>
          <w:sz w:val="28"/>
          <w:szCs w:val="28"/>
        </w:rPr>
        <w:t>5</w:t>
      </w:r>
      <w:r w:rsidRPr="00976A9D">
        <w:rPr>
          <w:sz w:val="28"/>
          <w:szCs w:val="28"/>
        </w:rPr>
        <w:t xml:space="preserve"> год</w:t>
      </w:r>
      <w:r w:rsidR="00E3195C" w:rsidRPr="00976A9D">
        <w:rPr>
          <w:sz w:val="28"/>
          <w:szCs w:val="28"/>
        </w:rPr>
        <w:t>»</w:t>
      </w:r>
    </w:p>
    <w:p w:rsidR="00B30062" w:rsidRDefault="00B30062" w:rsidP="00B30062">
      <w:pPr>
        <w:jc w:val="center"/>
        <w:rPr>
          <w:szCs w:val="24"/>
        </w:rPr>
      </w:pPr>
    </w:p>
    <w:p w:rsidR="00B30062" w:rsidRPr="00B30062" w:rsidRDefault="00B30062" w:rsidP="00B30062">
      <w:pPr>
        <w:jc w:val="center"/>
        <w:rPr>
          <w:szCs w:val="24"/>
        </w:rPr>
      </w:pPr>
      <w:r w:rsidRPr="00B30062">
        <w:rPr>
          <w:szCs w:val="24"/>
        </w:rPr>
        <w:t>Распределение межбюджетных трансфертов, перечисляемых из местного бюджета</w:t>
      </w:r>
    </w:p>
    <w:p w:rsidR="00B30062" w:rsidRDefault="00B30062" w:rsidP="00B30062">
      <w:pPr>
        <w:jc w:val="center"/>
        <w:rPr>
          <w:szCs w:val="24"/>
        </w:rPr>
      </w:pPr>
      <w:r w:rsidRPr="00B30062">
        <w:rPr>
          <w:szCs w:val="24"/>
        </w:rPr>
        <w:t>бюджету  Белокалитвинского района, на финансирование расходов, связанных с передачей осуществления части полномочий органов местного самоуправления</w:t>
      </w:r>
      <w:r w:rsidR="00E14EEB">
        <w:rPr>
          <w:szCs w:val="24"/>
        </w:rPr>
        <w:t xml:space="preserve"> </w:t>
      </w:r>
      <w:r w:rsidR="00ED66BA">
        <w:rPr>
          <w:szCs w:val="24"/>
        </w:rPr>
        <w:t>Рудаковского</w:t>
      </w:r>
      <w:r w:rsidR="00E14EEB">
        <w:rPr>
          <w:szCs w:val="24"/>
        </w:rPr>
        <w:t xml:space="preserve"> </w:t>
      </w:r>
      <w:r w:rsidR="00ED66BA">
        <w:rPr>
          <w:szCs w:val="24"/>
        </w:rPr>
        <w:t>сельского</w:t>
      </w:r>
      <w:r w:rsidRPr="00B30062">
        <w:rPr>
          <w:szCs w:val="24"/>
        </w:rPr>
        <w:t xml:space="preserve"> поселения органам местного самоуправления Белока</w:t>
      </w:r>
      <w:r>
        <w:rPr>
          <w:szCs w:val="24"/>
        </w:rPr>
        <w:t>литвинского района за</w:t>
      </w:r>
      <w:r w:rsidR="00031961">
        <w:rPr>
          <w:szCs w:val="24"/>
        </w:rPr>
        <w:t xml:space="preserve"> 202</w:t>
      </w:r>
      <w:r w:rsidR="00E14EEB">
        <w:rPr>
          <w:szCs w:val="24"/>
        </w:rPr>
        <w:t>5</w:t>
      </w:r>
      <w:r w:rsidRPr="00B30062">
        <w:rPr>
          <w:szCs w:val="24"/>
        </w:rPr>
        <w:t xml:space="preserve"> год</w:t>
      </w:r>
    </w:p>
    <w:tbl>
      <w:tblPr>
        <w:tblW w:w="109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12"/>
        <w:gridCol w:w="1361"/>
        <w:gridCol w:w="339"/>
        <w:gridCol w:w="1701"/>
        <w:gridCol w:w="1418"/>
        <w:gridCol w:w="288"/>
      </w:tblGrid>
      <w:tr w:rsidR="00B30062" w:rsidRPr="00B30062" w:rsidTr="00AE4FC5">
        <w:trPr>
          <w:gridAfter w:val="1"/>
          <w:wAfter w:w="288" w:type="dxa"/>
          <w:trHeight w:val="30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Сумма, тыс. рублей</w:t>
            </w:r>
          </w:p>
        </w:tc>
      </w:tr>
      <w:tr w:rsidR="00B30062" w:rsidRPr="00B30062" w:rsidTr="00AE4FC5">
        <w:trPr>
          <w:gridAfter w:val="1"/>
          <w:wAfter w:w="288" w:type="dxa"/>
          <w:trHeight w:val="2379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62" w:rsidRPr="00B30062" w:rsidRDefault="00B30062" w:rsidP="00B300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4F5021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 xml:space="preserve">Утверждено решением Собрания депутатов о бюджете </w:t>
            </w:r>
            <w:r w:rsidR="00ED66BA">
              <w:rPr>
                <w:sz w:val="22"/>
                <w:szCs w:val="22"/>
              </w:rPr>
              <w:t>Рудаковскогосельского</w:t>
            </w:r>
            <w:r w:rsidR="004F5021">
              <w:rPr>
                <w:sz w:val="22"/>
                <w:szCs w:val="22"/>
              </w:rPr>
              <w:t xml:space="preserve"> посе</w:t>
            </w:r>
            <w:r w:rsidR="002F3A8F">
              <w:rPr>
                <w:sz w:val="22"/>
                <w:szCs w:val="22"/>
              </w:rPr>
              <w:t>ления на 2020</w:t>
            </w:r>
            <w:r w:rsidRPr="00B300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Кассовое исполнение</w:t>
            </w:r>
          </w:p>
        </w:tc>
      </w:tr>
      <w:tr w:rsidR="00B30062" w:rsidRPr="00B30062" w:rsidTr="00AE4FC5">
        <w:trPr>
          <w:gridAfter w:val="1"/>
          <w:wAfter w:w="288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4</w:t>
            </w:r>
          </w:p>
        </w:tc>
      </w:tr>
      <w:tr w:rsidR="009D524B" w:rsidRPr="00B30062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24B" w:rsidRPr="00B30062" w:rsidRDefault="009D524B" w:rsidP="009D524B">
            <w:pPr>
              <w:rPr>
                <w:color w:val="000000"/>
                <w:szCs w:val="24"/>
              </w:rPr>
            </w:pPr>
            <w:r w:rsidRPr="00B30062">
              <w:rPr>
                <w:color w:val="000000"/>
                <w:szCs w:val="24"/>
              </w:rPr>
              <w:t>ВСЕГО РАСХОДОВ,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A12B07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A12B07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A12B07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203,2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0F256C" w:rsidRDefault="009D524B" w:rsidP="009D524B">
            <w:pPr>
              <w:jc w:val="both"/>
              <w:rPr>
                <w:bCs/>
                <w:szCs w:val="24"/>
              </w:rPr>
            </w:pPr>
            <w:r w:rsidRPr="00BE7D8E"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t>23,9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23,9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AA49FD">
              <w:rPr>
                <w:szCs w:val="24"/>
              </w:rPr>
              <w:t xml:space="preserve">ежбюджетных трансфертовна финансирование расходов, связанных с передачей полномочий органами местного самоуправления поселения органам местного самоуправления муниципального района по вопросам местного значения в области архитектуры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41,1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D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Pr="00AA49FD">
              <w:rPr>
                <w:szCs w:val="24"/>
              </w:rPr>
              <w:t xml:space="preserve">на финансирование расходов, связанных с передачей полномочий органами местного самоуправления поселения органам местного самоуправления муниципального района </w:t>
            </w:r>
          </w:p>
          <w:p w:rsidR="009D524B" w:rsidRPr="000F256C" w:rsidRDefault="00AA49FD" w:rsidP="00AA49FD">
            <w:pPr>
              <w:jc w:val="both"/>
              <w:rPr>
                <w:bCs/>
                <w:szCs w:val="24"/>
              </w:rPr>
            </w:pPr>
            <w:r w:rsidRPr="00AA49FD">
              <w:rPr>
                <w:szCs w:val="24"/>
              </w:rPr>
              <w:t>по организации обеспечения малоимущих граждан, проживающих в поселении и нуждающихся в улучшении жилищных условий, жилыми помещениями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t>87,9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A84344">
            <w:pPr>
              <w:jc w:val="center"/>
              <w:rPr>
                <w:bCs/>
                <w:szCs w:val="24"/>
              </w:rPr>
            </w:pPr>
            <w:r>
              <w:t>8</w:t>
            </w:r>
            <w:r w:rsidR="00A84344"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A84344">
            <w:pPr>
              <w:jc w:val="center"/>
              <w:rPr>
                <w:bCs/>
                <w:szCs w:val="24"/>
              </w:rPr>
            </w:pPr>
            <w:r>
              <w:t>8</w:t>
            </w:r>
            <w:r w:rsidR="00A84344">
              <w:t>7,9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Pr="00AA49FD">
              <w:rPr>
                <w:szCs w:val="24"/>
              </w:rPr>
              <w:t xml:space="preserve"> на финансирование расходов, связанных с передачей полномочий органами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t>22,6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A84344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22,6</w:t>
            </w:r>
          </w:p>
        </w:tc>
      </w:tr>
      <w:tr w:rsidR="00535154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4" w:rsidRPr="00535154" w:rsidRDefault="00535154" w:rsidP="00AA49FD">
            <w:pPr>
              <w:jc w:val="both"/>
              <w:rPr>
                <w:szCs w:val="24"/>
              </w:rPr>
            </w:pPr>
            <w:r w:rsidRPr="00535154">
              <w:rPr>
                <w:spacing w:val="-11"/>
                <w:szCs w:val="24"/>
              </w:rPr>
              <w:t xml:space="preserve">межбюджетных трансфертов на финансирование расходов, связанных с передачей полномочий по </w:t>
            </w:r>
            <w:r w:rsidRPr="00535154">
              <w:rPr>
                <w:szCs w:val="24"/>
              </w:rPr>
              <w:t>осуществлению внешнего муниципального финансового контроля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A84344" w:rsidP="00A84344">
            <w:pPr>
              <w:jc w:val="center"/>
            </w:pPr>
            <w:r>
              <w:t>27,7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A84344" w:rsidP="009D524B">
            <w:pPr>
              <w:jc w:val="center"/>
            </w:pPr>
            <w:r>
              <w:t>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A84344" w:rsidP="009D524B">
            <w:pPr>
              <w:jc w:val="center"/>
            </w:pPr>
            <w:r>
              <w:t>27,7</w:t>
            </w:r>
          </w:p>
        </w:tc>
      </w:tr>
      <w:tr w:rsidR="002C7CA7" w:rsidRPr="002C7CA7" w:rsidTr="00AE4FC5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173" w:type="dxa"/>
            <w:gridSpan w:val="2"/>
          </w:tcPr>
          <w:p w:rsidR="00336476" w:rsidRDefault="00336476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14EEB" w:rsidRDefault="002C7CA7" w:rsidP="00E14E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 xml:space="preserve">Председатель Собрания депутатов </w:t>
            </w:r>
          </w:p>
          <w:p w:rsidR="002C7CA7" w:rsidRPr="002C7CA7" w:rsidRDefault="00ED66BA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Рудаковского</w:t>
            </w:r>
            <w:r w:rsidR="00E14E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746" w:type="dxa"/>
            <w:gridSpan w:val="4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C35159" w:rsidP="007727CD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</w:tbl>
    <w:p w:rsidR="00B30062" w:rsidRPr="00B30062" w:rsidRDefault="00B30062" w:rsidP="00E3195C">
      <w:pPr>
        <w:rPr>
          <w:szCs w:val="24"/>
        </w:rPr>
      </w:pPr>
    </w:p>
    <w:sectPr w:rsidR="00B30062" w:rsidRPr="00B30062" w:rsidSect="00AE4FC5">
      <w:pgSz w:w="11907" w:h="16840" w:code="9"/>
      <w:pgMar w:top="425" w:right="850" w:bottom="567" w:left="567" w:header="28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78" w:rsidRDefault="00BE3E78">
      <w:r>
        <w:separator/>
      </w:r>
    </w:p>
  </w:endnote>
  <w:endnote w:type="continuationSeparator" w:id="0">
    <w:p w:rsidR="00BE3E78" w:rsidRDefault="00BE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78" w:rsidRDefault="00BE3E78">
      <w:r>
        <w:separator/>
      </w:r>
    </w:p>
  </w:footnote>
  <w:footnote w:type="continuationSeparator" w:id="0">
    <w:p w:rsidR="00BE3E78" w:rsidRDefault="00BE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3F6"/>
    <w:multiLevelType w:val="hybridMultilevel"/>
    <w:tmpl w:val="323C9AC4"/>
    <w:lvl w:ilvl="0" w:tplc="BA6EA2E8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44FB1662"/>
    <w:multiLevelType w:val="hybridMultilevel"/>
    <w:tmpl w:val="BD5C2BA8"/>
    <w:lvl w:ilvl="0" w:tplc="2E9C924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D7CC49C">
      <w:numFmt w:val="none"/>
      <w:lvlText w:val=""/>
      <w:lvlJc w:val="left"/>
      <w:pPr>
        <w:tabs>
          <w:tab w:val="num" w:pos="360"/>
        </w:tabs>
      </w:pPr>
    </w:lvl>
    <w:lvl w:ilvl="2" w:tplc="29F289A8">
      <w:numFmt w:val="none"/>
      <w:lvlText w:val=""/>
      <w:lvlJc w:val="left"/>
      <w:pPr>
        <w:tabs>
          <w:tab w:val="num" w:pos="360"/>
        </w:tabs>
      </w:pPr>
    </w:lvl>
    <w:lvl w:ilvl="3" w:tplc="8E0E4236">
      <w:numFmt w:val="none"/>
      <w:lvlText w:val=""/>
      <w:lvlJc w:val="left"/>
      <w:pPr>
        <w:tabs>
          <w:tab w:val="num" w:pos="360"/>
        </w:tabs>
      </w:pPr>
    </w:lvl>
    <w:lvl w:ilvl="4" w:tplc="7C4AAF98">
      <w:numFmt w:val="none"/>
      <w:lvlText w:val=""/>
      <w:lvlJc w:val="left"/>
      <w:pPr>
        <w:tabs>
          <w:tab w:val="num" w:pos="360"/>
        </w:tabs>
      </w:pPr>
    </w:lvl>
    <w:lvl w:ilvl="5" w:tplc="C568A2A8">
      <w:numFmt w:val="none"/>
      <w:lvlText w:val=""/>
      <w:lvlJc w:val="left"/>
      <w:pPr>
        <w:tabs>
          <w:tab w:val="num" w:pos="360"/>
        </w:tabs>
      </w:pPr>
    </w:lvl>
    <w:lvl w:ilvl="6" w:tplc="829042B0">
      <w:numFmt w:val="none"/>
      <w:lvlText w:val=""/>
      <w:lvlJc w:val="left"/>
      <w:pPr>
        <w:tabs>
          <w:tab w:val="num" w:pos="360"/>
        </w:tabs>
      </w:pPr>
    </w:lvl>
    <w:lvl w:ilvl="7" w:tplc="DFF0929E">
      <w:numFmt w:val="none"/>
      <w:lvlText w:val=""/>
      <w:lvlJc w:val="left"/>
      <w:pPr>
        <w:tabs>
          <w:tab w:val="num" w:pos="360"/>
        </w:tabs>
      </w:pPr>
    </w:lvl>
    <w:lvl w:ilvl="8" w:tplc="457AACB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4B54926"/>
    <w:multiLevelType w:val="hybridMultilevel"/>
    <w:tmpl w:val="27288590"/>
    <w:lvl w:ilvl="0" w:tplc="87A0B00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8B7"/>
    <w:rsid w:val="000007E2"/>
    <w:rsid w:val="000018D6"/>
    <w:rsid w:val="00001CB7"/>
    <w:rsid w:val="00005534"/>
    <w:rsid w:val="0001140A"/>
    <w:rsid w:val="00011601"/>
    <w:rsid w:val="000134DD"/>
    <w:rsid w:val="00013A00"/>
    <w:rsid w:val="00014354"/>
    <w:rsid w:val="00020471"/>
    <w:rsid w:val="00020695"/>
    <w:rsid w:val="0002533B"/>
    <w:rsid w:val="00031961"/>
    <w:rsid w:val="000360DF"/>
    <w:rsid w:val="00037697"/>
    <w:rsid w:val="000410C9"/>
    <w:rsid w:val="000417D4"/>
    <w:rsid w:val="000467C9"/>
    <w:rsid w:val="00051108"/>
    <w:rsid w:val="000568C2"/>
    <w:rsid w:val="00056E8D"/>
    <w:rsid w:val="00057C6F"/>
    <w:rsid w:val="000604F6"/>
    <w:rsid w:val="00063CE1"/>
    <w:rsid w:val="00066108"/>
    <w:rsid w:val="0007062A"/>
    <w:rsid w:val="0007604F"/>
    <w:rsid w:val="00076335"/>
    <w:rsid w:val="000774B8"/>
    <w:rsid w:val="0007758F"/>
    <w:rsid w:val="000800F0"/>
    <w:rsid w:val="00080B9F"/>
    <w:rsid w:val="000815AB"/>
    <w:rsid w:val="00084DE5"/>
    <w:rsid w:val="0008530C"/>
    <w:rsid w:val="000867D4"/>
    <w:rsid w:val="0008794F"/>
    <w:rsid w:val="0009299B"/>
    <w:rsid w:val="00092B31"/>
    <w:rsid w:val="000959DC"/>
    <w:rsid w:val="0009756C"/>
    <w:rsid w:val="000A1516"/>
    <w:rsid w:val="000B5151"/>
    <w:rsid w:val="000B5D3F"/>
    <w:rsid w:val="000B6484"/>
    <w:rsid w:val="000C28F1"/>
    <w:rsid w:val="000C5F6D"/>
    <w:rsid w:val="000D3376"/>
    <w:rsid w:val="000E0599"/>
    <w:rsid w:val="000E163E"/>
    <w:rsid w:val="000E4609"/>
    <w:rsid w:val="000E471E"/>
    <w:rsid w:val="000F256C"/>
    <w:rsid w:val="000F4196"/>
    <w:rsid w:val="000F6173"/>
    <w:rsid w:val="000F6C77"/>
    <w:rsid w:val="00102151"/>
    <w:rsid w:val="00102A95"/>
    <w:rsid w:val="001040D5"/>
    <w:rsid w:val="001047A2"/>
    <w:rsid w:val="00110E40"/>
    <w:rsid w:val="001113BD"/>
    <w:rsid w:val="001118BD"/>
    <w:rsid w:val="00111C46"/>
    <w:rsid w:val="0011484F"/>
    <w:rsid w:val="00115B79"/>
    <w:rsid w:val="001174BE"/>
    <w:rsid w:val="0012440B"/>
    <w:rsid w:val="0012515C"/>
    <w:rsid w:val="0012639C"/>
    <w:rsid w:val="001330F3"/>
    <w:rsid w:val="00134468"/>
    <w:rsid w:val="0013529C"/>
    <w:rsid w:val="00136371"/>
    <w:rsid w:val="00136A18"/>
    <w:rsid w:val="00137900"/>
    <w:rsid w:val="00144832"/>
    <w:rsid w:val="00153C55"/>
    <w:rsid w:val="00153E1D"/>
    <w:rsid w:val="0015506B"/>
    <w:rsid w:val="00155220"/>
    <w:rsid w:val="001559A6"/>
    <w:rsid w:val="00160F45"/>
    <w:rsid w:val="00163419"/>
    <w:rsid w:val="00166C04"/>
    <w:rsid w:val="00166EF4"/>
    <w:rsid w:val="00170B69"/>
    <w:rsid w:val="00171DD2"/>
    <w:rsid w:val="001728F4"/>
    <w:rsid w:val="00173F39"/>
    <w:rsid w:val="001845C4"/>
    <w:rsid w:val="00186B5F"/>
    <w:rsid w:val="0019101E"/>
    <w:rsid w:val="001B1884"/>
    <w:rsid w:val="001B18B2"/>
    <w:rsid w:val="001B7023"/>
    <w:rsid w:val="001C0D14"/>
    <w:rsid w:val="001C0F12"/>
    <w:rsid w:val="001C1A3F"/>
    <w:rsid w:val="001C237C"/>
    <w:rsid w:val="001C3121"/>
    <w:rsid w:val="001C3B3E"/>
    <w:rsid w:val="001C6DD2"/>
    <w:rsid w:val="001D4088"/>
    <w:rsid w:val="001D4BBC"/>
    <w:rsid w:val="001D7ACC"/>
    <w:rsid w:val="001E1ADE"/>
    <w:rsid w:val="001E218C"/>
    <w:rsid w:val="001E21AE"/>
    <w:rsid w:val="001E38CF"/>
    <w:rsid w:val="001E57FF"/>
    <w:rsid w:val="001E6536"/>
    <w:rsid w:val="001F07F0"/>
    <w:rsid w:val="001F68A0"/>
    <w:rsid w:val="001F7F93"/>
    <w:rsid w:val="00201D70"/>
    <w:rsid w:val="00203C05"/>
    <w:rsid w:val="00205892"/>
    <w:rsid w:val="002100DA"/>
    <w:rsid w:val="00215D53"/>
    <w:rsid w:val="00215F5A"/>
    <w:rsid w:val="002168B7"/>
    <w:rsid w:val="002206F4"/>
    <w:rsid w:val="0022213E"/>
    <w:rsid w:val="002235F5"/>
    <w:rsid w:val="002304D8"/>
    <w:rsid w:val="002354BF"/>
    <w:rsid w:val="00240291"/>
    <w:rsid w:val="002404C0"/>
    <w:rsid w:val="0024310A"/>
    <w:rsid w:val="002459E7"/>
    <w:rsid w:val="0025451D"/>
    <w:rsid w:val="00255ED0"/>
    <w:rsid w:val="00256C0D"/>
    <w:rsid w:val="0026255A"/>
    <w:rsid w:val="00262910"/>
    <w:rsid w:val="002701CE"/>
    <w:rsid w:val="00280304"/>
    <w:rsid w:val="00280586"/>
    <w:rsid w:val="002876F4"/>
    <w:rsid w:val="00290CFD"/>
    <w:rsid w:val="002A0D68"/>
    <w:rsid w:val="002B036E"/>
    <w:rsid w:val="002B069E"/>
    <w:rsid w:val="002B3DBC"/>
    <w:rsid w:val="002B6A9D"/>
    <w:rsid w:val="002B737B"/>
    <w:rsid w:val="002C4AA8"/>
    <w:rsid w:val="002C7CA7"/>
    <w:rsid w:val="002D0405"/>
    <w:rsid w:val="002D2521"/>
    <w:rsid w:val="002D5084"/>
    <w:rsid w:val="002D5505"/>
    <w:rsid w:val="002D6EC9"/>
    <w:rsid w:val="002D738A"/>
    <w:rsid w:val="002E4FE5"/>
    <w:rsid w:val="002E52EE"/>
    <w:rsid w:val="002E7444"/>
    <w:rsid w:val="002F1136"/>
    <w:rsid w:val="002F3A8F"/>
    <w:rsid w:val="002F6823"/>
    <w:rsid w:val="00301072"/>
    <w:rsid w:val="00305CC6"/>
    <w:rsid w:val="00305F90"/>
    <w:rsid w:val="00313CDB"/>
    <w:rsid w:val="00314FEE"/>
    <w:rsid w:val="0031520E"/>
    <w:rsid w:val="00315ACF"/>
    <w:rsid w:val="00317EC8"/>
    <w:rsid w:val="00320DB9"/>
    <w:rsid w:val="003232B4"/>
    <w:rsid w:val="00323600"/>
    <w:rsid w:val="0032567C"/>
    <w:rsid w:val="0032660C"/>
    <w:rsid w:val="00326756"/>
    <w:rsid w:val="00327ED4"/>
    <w:rsid w:val="00330BFD"/>
    <w:rsid w:val="00333536"/>
    <w:rsid w:val="00333E65"/>
    <w:rsid w:val="00336476"/>
    <w:rsid w:val="00340200"/>
    <w:rsid w:val="003415BE"/>
    <w:rsid w:val="0034281E"/>
    <w:rsid w:val="0035068D"/>
    <w:rsid w:val="00350B3A"/>
    <w:rsid w:val="00350C75"/>
    <w:rsid w:val="00353218"/>
    <w:rsid w:val="00354EC0"/>
    <w:rsid w:val="00361AE0"/>
    <w:rsid w:val="00371D52"/>
    <w:rsid w:val="00371DEC"/>
    <w:rsid w:val="00375AC9"/>
    <w:rsid w:val="003805F6"/>
    <w:rsid w:val="00384709"/>
    <w:rsid w:val="00384AE5"/>
    <w:rsid w:val="00385916"/>
    <w:rsid w:val="00390CDC"/>
    <w:rsid w:val="00391511"/>
    <w:rsid w:val="00392710"/>
    <w:rsid w:val="00392AFF"/>
    <w:rsid w:val="00393271"/>
    <w:rsid w:val="00397059"/>
    <w:rsid w:val="003A1D51"/>
    <w:rsid w:val="003A2189"/>
    <w:rsid w:val="003A2B5F"/>
    <w:rsid w:val="003B6358"/>
    <w:rsid w:val="003B6384"/>
    <w:rsid w:val="003B6D39"/>
    <w:rsid w:val="003D01F8"/>
    <w:rsid w:val="003D663F"/>
    <w:rsid w:val="003D7857"/>
    <w:rsid w:val="003E1C67"/>
    <w:rsid w:val="003E5A80"/>
    <w:rsid w:val="003E5D10"/>
    <w:rsid w:val="003F27F2"/>
    <w:rsid w:val="003F293A"/>
    <w:rsid w:val="003F2D41"/>
    <w:rsid w:val="003F7FAC"/>
    <w:rsid w:val="00400D5C"/>
    <w:rsid w:val="00402D87"/>
    <w:rsid w:val="00403662"/>
    <w:rsid w:val="00404814"/>
    <w:rsid w:val="00405B59"/>
    <w:rsid w:val="0040729E"/>
    <w:rsid w:val="0041226E"/>
    <w:rsid w:val="0041500D"/>
    <w:rsid w:val="00415D5E"/>
    <w:rsid w:val="00416D56"/>
    <w:rsid w:val="00420FC2"/>
    <w:rsid w:val="0042279B"/>
    <w:rsid w:val="00422BA4"/>
    <w:rsid w:val="00423ACF"/>
    <w:rsid w:val="0042434B"/>
    <w:rsid w:val="004251E4"/>
    <w:rsid w:val="00425284"/>
    <w:rsid w:val="00430518"/>
    <w:rsid w:val="004312BF"/>
    <w:rsid w:val="004356BA"/>
    <w:rsid w:val="00436F68"/>
    <w:rsid w:val="00437381"/>
    <w:rsid w:val="00440A1E"/>
    <w:rsid w:val="00440DC7"/>
    <w:rsid w:val="00442705"/>
    <w:rsid w:val="00442D0B"/>
    <w:rsid w:val="00447A91"/>
    <w:rsid w:val="0045034B"/>
    <w:rsid w:val="004521B9"/>
    <w:rsid w:val="0045329F"/>
    <w:rsid w:val="00455480"/>
    <w:rsid w:val="00457D05"/>
    <w:rsid w:val="004718A7"/>
    <w:rsid w:val="00472F6E"/>
    <w:rsid w:val="00476BF2"/>
    <w:rsid w:val="00481D30"/>
    <w:rsid w:val="0048278A"/>
    <w:rsid w:val="004865D1"/>
    <w:rsid w:val="0049037E"/>
    <w:rsid w:val="004913A7"/>
    <w:rsid w:val="00493358"/>
    <w:rsid w:val="00496CE8"/>
    <w:rsid w:val="004A7230"/>
    <w:rsid w:val="004B31C2"/>
    <w:rsid w:val="004C0B44"/>
    <w:rsid w:val="004C2AAB"/>
    <w:rsid w:val="004C30AE"/>
    <w:rsid w:val="004D184D"/>
    <w:rsid w:val="004D4D8A"/>
    <w:rsid w:val="004D5A35"/>
    <w:rsid w:val="004D5D6C"/>
    <w:rsid w:val="004E3768"/>
    <w:rsid w:val="004E5FBE"/>
    <w:rsid w:val="004E619F"/>
    <w:rsid w:val="004E7AEC"/>
    <w:rsid w:val="004F1BEF"/>
    <w:rsid w:val="004F3443"/>
    <w:rsid w:val="004F4148"/>
    <w:rsid w:val="004F5021"/>
    <w:rsid w:val="004F6706"/>
    <w:rsid w:val="004F6BEA"/>
    <w:rsid w:val="004F7EA6"/>
    <w:rsid w:val="00506DD3"/>
    <w:rsid w:val="00512B6F"/>
    <w:rsid w:val="00513DF8"/>
    <w:rsid w:val="005220B8"/>
    <w:rsid w:val="00524551"/>
    <w:rsid w:val="0052658D"/>
    <w:rsid w:val="00530C37"/>
    <w:rsid w:val="0053219E"/>
    <w:rsid w:val="00534DC0"/>
    <w:rsid w:val="00535154"/>
    <w:rsid w:val="00535D01"/>
    <w:rsid w:val="00544E74"/>
    <w:rsid w:val="00545F58"/>
    <w:rsid w:val="005516A8"/>
    <w:rsid w:val="0055285D"/>
    <w:rsid w:val="00554E6F"/>
    <w:rsid w:val="00561B29"/>
    <w:rsid w:val="005631AD"/>
    <w:rsid w:val="00566075"/>
    <w:rsid w:val="00566A62"/>
    <w:rsid w:val="00577617"/>
    <w:rsid w:val="00580EEC"/>
    <w:rsid w:val="005867D1"/>
    <w:rsid w:val="00594D11"/>
    <w:rsid w:val="005A2635"/>
    <w:rsid w:val="005B0BAF"/>
    <w:rsid w:val="005B2AC4"/>
    <w:rsid w:val="005B3C94"/>
    <w:rsid w:val="005B4818"/>
    <w:rsid w:val="005C1D81"/>
    <w:rsid w:val="005D14FE"/>
    <w:rsid w:val="005D4FAB"/>
    <w:rsid w:val="005D633A"/>
    <w:rsid w:val="005D73B0"/>
    <w:rsid w:val="005E2633"/>
    <w:rsid w:val="005E54BF"/>
    <w:rsid w:val="005E5B65"/>
    <w:rsid w:val="005F71BC"/>
    <w:rsid w:val="006004A6"/>
    <w:rsid w:val="006015CC"/>
    <w:rsid w:val="006025E1"/>
    <w:rsid w:val="00604188"/>
    <w:rsid w:val="0060475B"/>
    <w:rsid w:val="00611789"/>
    <w:rsid w:val="00612CF4"/>
    <w:rsid w:val="006150E5"/>
    <w:rsid w:val="00616F75"/>
    <w:rsid w:val="006201CB"/>
    <w:rsid w:val="006203F8"/>
    <w:rsid w:val="00620603"/>
    <w:rsid w:val="00620E93"/>
    <w:rsid w:val="00636E23"/>
    <w:rsid w:val="00650720"/>
    <w:rsid w:val="00655844"/>
    <w:rsid w:val="006568BE"/>
    <w:rsid w:val="006568E6"/>
    <w:rsid w:val="00663CF4"/>
    <w:rsid w:val="00666DE4"/>
    <w:rsid w:val="006677C3"/>
    <w:rsid w:val="006721E9"/>
    <w:rsid w:val="0067315A"/>
    <w:rsid w:val="00673443"/>
    <w:rsid w:val="006778D8"/>
    <w:rsid w:val="00683590"/>
    <w:rsid w:val="00685068"/>
    <w:rsid w:val="00690EBA"/>
    <w:rsid w:val="00691EEA"/>
    <w:rsid w:val="00695719"/>
    <w:rsid w:val="006A4041"/>
    <w:rsid w:val="006B0DEF"/>
    <w:rsid w:val="006B694F"/>
    <w:rsid w:val="006C130A"/>
    <w:rsid w:val="006C44B7"/>
    <w:rsid w:val="006C4588"/>
    <w:rsid w:val="006D1758"/>
    <w:rsid w:val="006D35F8"/>
    <w:rsid w:val="006D36B3"/>
    <w:rsid w:val="006D7BEB"/>
    <w:rsid w:val="006E248F"/>
    <w:rsid w:val="006F632D"/>
    <w:rsid w:val="006F74DD"/>
    <w:rsid w:val="00700D27"/>
    <w:rsid w:val="00703A4A"/>
    <w:rsid w:val="00705E07"/>
    <w:rsid w:val="00706896"/>
    <w:rsid w:val="007078A0"/>
    <w:rsid w:val="007103C5"/>
    <w:rsid w:val="00711839"/>
    <w:rsid w:val="0071297B"/>
    <w:rsid w:val="00716674"/>
    <w:rsid w:val="00727120"/>
    <w:rsid w:val="00727568"/>
    <w:rsid w:val="007316AA"/>
    <w:rsid w:val="00732A2D"/>
    <w:rsid w:val="00740935"/>
    <w:rsid w:val="007410F8"/>
    <w:rsid w:val="007422FB"/>
    <w:rsid w:val="00744752"/>
    <w:rsid w:val="007510B6"/>
    <w:rsid w:val="00752DB2"/>
    <w:rsid w:val="00756184"/>
    <w:rsid w:val="00756B8B"/>
    <w:rsid w:val="007630C9"/>
    <w:rsid w:val="00766DB7"/>
    <w:rsid w:val="007727CD"/>
    <w:rsid w:val="00774046"/>
    <w:rsid w:val="00774656"/>
    <w:rsid w:val="007755BB"/>
    <w:rsid w:val="00783D80"/>
    <w:rsid w:val="00790A7D"/>
    <w:rsid w:val="00792798"/>
    <w:rsid w:val="007970D0"/>
    <w:rsid w:val="007A2ACF"/>
    <w:rsid w:val="007A41E6"/>
    <w:rsid w:val="007A7848"/>
    <w:rsid w:val="007A7857"/>
    <w:rsid w:val="007B0B74"/>
    <w:rsid w:val="007B3D26"/>
    <w:rsid w:val="007B4055"/>
    <w:rsid w:val="007B46CE"/>
    <w:rsid w:val="007B479A"/>
    <w:rsid w:val="007B6170"/>
    <w:rsid w:val="007B63E5"/>
    <w:rsid w:val="007C5D7F"/>
    <w:rsid w:val="007C72E0"/>
    <w:rsid w:val="007C73D5"/>
    <w:rsid w:val="007D62A1"/>
    <w:rsid w:val="007D7C64"/>
    <w:rsid w:val="007E081D"/>
    <w:rsid w:val="007E0F24"/>
    <w:rsid w:val="007E26B9"/>
    <w:rsid w:val="007F0674"/>
    <w:rsid w:val="007F2940"/>
    <w:rsid w:val="007F3391"/>
    <w:rsid w:val="008170A8"/>
    <w:rsid w:val="008221AE"/>
    <w:rsid w:val="00827157"/>
    <w:rsid w:val="00827353"/>
    <w:rsid w:val="00833806"/>
    <w:rsid w:val="008423CE"/>
    <w:rsid w:val="00845563"/>
    <w:rsid w:val="008530F6"/>
    <w:rsid w:val="00853E16"/>
    <w:rsid w:val="00860979"/>
    <w:rsid w:val="00860F0A"/>
    <w:rsid w:val="008634D9"/>
    <w:rsid w:val="00874044"/>
    <w:rsid w:val="008750AA"/>
    <w:rsid w:val="00877CEE"/>
    <w:rsid w:val="0088083B"/>
    <w:rsid w:val="00882ADD"/>
    <w:rsid w:val="00886065"/>
    <w:rsid w:val="008869F2"/>
    <w:rsid w:val="00887108"/>
    <w:rsid w:val="008A22EA"/>
    <w:rsid w:val="008A2395"/>
    <w:rsid w:val="008A37C6"/>
    <w:rsid w:val="008B1ED2"/>
    <w:rsid w:val="008C349B"/>
    <w:rsid w:val="008D49A5"/>
    <w:rsid w:val="008D75DD"/>
    <w:rsid w:val="008E45E7"/>
    <w:rsid w:val="008E4625"/>
    <w:rsid w:val="008E468A"/>
    <w:rsid w:val="008E7FE8"/>
    <w:rsid w:val="008F0839"/>
    <w:rsid w:val="008F2BC5"/>
    <w:rsid w:val="008F2F12"/>
    <w:rsid w:val="008F3E46"/>
    <w:rsid w:val="008F56FC"/>
    <w:rsid w:val="00913939"/>
    <w:rsid w:val="00913AE1"/>
    <w:rsid w:val="0091519D"/>
    <w:rsid w:val="009151E1"/>
    <w:rsid w:val="0091635E"/>
    <w:rsid w:val="00927FDD"/>
    <w:rsid w:val="009339C5"/>
    <w:rsid w:val="00934839"/>
    <w:rsid w:val="00936EAF"/>
    <w:rsid w:val="009416B3"/>
    <w:rsid w:val="00946047"/>
    <w:rsid w:val="00946FB3"/>
    <w:rsid w:val="0095762B"/>
    <w:rsid w:val="009577CA"/>
    <w:rsid w:val="00962379"/>
    <w:rsid w:val="00966FA8"/>
    <w:rsid w:val="00967150"/>
    <w:rsid w:val="00967D6D"/>
    <w:rsid w:val="0097174D"/>
    <w:rsid w:val="00974459"/>
    <w:rsid w:val="00974E62"/>
    <w:rsid w:val="0097553E"/>
    <w:rsid w:val="00976497"/>
    <w:rsid w:val="00976A9D"/>
    <w:rsid w:val="00984F70"/>
    <w:rsid w:val="00985277"/>
    <w:rsid w:val="009A0D9D"/>
    <w:rsid w:val="009A52B1"/>
    <w:rsid w:val="009A65AC"/>
    <w:rsid w:val="009A7AC4"/>
    <w:rsid w:val="009B144B"/>
    <w:rsid w:val="009B1FC0"/>
    <w:rsid w:val="009B6F4A"/>
    <w:rsid w:val="009B732E"/>
    <w:rsid w:val="009B733A"/>
    <w:rsid w:val="009C690F"/>
    <w:rsid w:val="009D0176"/>
    <w:rsid w:val="009D2C6C"/>
    <w:rsid w:val="009D4D99"/>
    <w:rsid w:val="009D524B"/>
    <w:rsid w:val="009E4414"/>
    <w:rsid w:val="009E5E6B"/>
    <w:rsid w:val="009E6DB9"/>
    <w:rsid w:val="009F7558"/>
    <w:rsid w:val="00A05DE3"/>
    <w:rsid w:val="00A11353"/>
    <w:rsid w:val="00A12B07"/>
    <w:rsid w:val="00A134CC"/>
    <w:rsid w:val="00A13EB9"/>
    <w:rsid w:val="00A1489B"/>
    <w:rsid w:val="00A21CE8"/>
    <w:rsid w:val="00A22E6D"/>
    <w:rsid w:val="00A32794"/>
    <w:rsid w:val="00A32853"/>
    <w:rsid w:val="00A33B4E"/>
    <w:rsid w:val="00A41B4B"/>
    <w:rsid w:val="00A440F5"/>
    <w:rsid w:val="00A5174E"/>
    <w:rsid w:val="00A527BE"/>
    <w:rsid w:val="00A55708"/>
    <w:rsid w:val="00A55D54"/>
    <w:rsid w:val="00A6032E"/>
    <w:rsid w:val="00A71400"/>
    <w:rsid w:val="00A71576"/>
    <w:rsid w:val="00A73768"/>
    <w:rsid w:val="00A73BC1"/>
    <w:rsid w:val="00A80F62"/>
    <w:rsid w:val="00A817D3"/>
    <w:rsid w:val="00A83C4C"/>
    <w:rsid w:val="00A842BE"/>
    <w:rsid w:val="00A84344"/>
    <w:rsid w:val="00A90BC5"/>
    <w:rsid w:val="00A92889"/>
    <w:rsid w:val="00A94D16"/>
    <w:rsid w:val="00A96DC0"/>
    <w:rsid w:val="00AA151D"/>
    <w:rsid w:val="00AA1B39"/>
    <w:rsid w:val="00AA1B99"/>
    <w:rsid w:val="00AA49FD"/>
    <w:rsid w:val="00AB1F9C"/>
    <w:rsid w:val="00AB2C71"/>
    <w:rsid w:val="00AB5BA3"/>
    <w:rsid w:val="00AC2052"/>
    <w:rsid w:val="00AC2C65"/>
    <w:rsid w:val="00AC31D8"/>
    <w:rsid w:val="00AC3879"/>
    <w:rsid w:val="00AD041E"/>
    <w:rsid w:val="00AD63C4"/>
    <w:rsid w:val="00AD7FAF"/>
    <w:rsid w:val="00AE0946"/>
    <w:rsid w:val="00AE2CC9"/>
    <w:rsid w:val="00AE4FC5"/>
    <w:rsid w:val="00AF2337"/>
    <w:rsid w:val="00AF5931"/>
    <w:rsid w:val="00AF76B6"/>
    <w:rsid w:val="00B03186"/>
    <w:rsid w:val="00B04607"/>
    <w:rsid w:val="00B05A7D"/>
    <w:rsid w:val="00B0664A"/>
    <w:rsid w:val="00B06BEC"/>
    <w:rsid w:val="00B231CC"/>
    <w:rsid w:val="00B235D4"/>
    <w:rsid w:val="00B30062"/>
    <w:rsid w:val="00B30849"/>
    <w:rsid w:val="00B40E86"/>
    <w:rsid w:val="00B43C2D"/>
    <w:rsid w:val="00B44AF6"/>
    <w:rsid w:val="00B451B2"/>
    <w:rsid w:val="00B53C34"/>
    <w:rsid w:val="00B55D5E"/>
    <w:rsid w:val="00B56F12"/>
    <w:rsid w:val="00B573C7"/>
    <w:rsid w:val="00B6367F"/>
    <w:rsid w:val="00B636CC"/>
    <w:rsid w:val="00B6424A"/>
    <w:rsid w:val="00B67734"/>
    <w:rsid w:val="00B71B22"/>
    <w:rsid w:val="00B7200C"/>
    <w:rsid w:val="00B7229F"/>
    <w:rsid w:val="00B745E0"/>
    <w:rsid w:val="00B757AE"/>
    <w:rsid w:val="00B812FA"/>
    <w:rsid w:val="00B83475"/>
    <w:rsid w:val="00B85CC6"/>
    <w:rsid w:val="00B93F12"/>
    <w:rsid w:val="00B97455"/>
    <w:rsid w:val="00B97518"/>
    <w:rsid w:val="00BA1B3E"/>
    <w:rsid w:val="00BA3789"/>
    <w:rsid w:val="00BA510E"/>
    <w:rsid w:val="00BA7FCB"/>
    <w:rsid w:val="00BB09EC"/>
    <w:rsid w:val="00BB506A"/>
    <w:rsid w:val="00BC0FC7"/>
    <w:rsid w:val="00BC6711"/>
    <w:rsid w:val="00BC771A"/>
    <w:rsid w:val="00BD1579"/>
    <w:rsid w:val="00BD4B85"/>
    <w:rsid w:val="00BD6A08"/>
    <w:rsid w:val="00BD70DD"/>
    <w:rsid w:val="00BE1AA0"/>
    <w:rsid w:val="00BE3E78"/>
    <w:rsid w:val="00BE444C"/>
    <w:rsid w:val="00BE53E6"/>
    <w:rsid w:val="00BF43C8"/>
    <w:rsid w:val="00C00D4D"/>
    <w:rsid w:val="00C01430"/>
    <w:rsid w:val="00C02DED"/>
    <w:rsid w:val="00C03E00"/>
    <w:rsid w:val="00C067BC"/>
    <w:rsid w:val="00C159C4"/>
    <w:rsid w:val="00C15E33"/>
    <w:rsid w:val="00C17210"/>
    <w:rsid w:val="00C17EC8"/>
    <w:rsid w:val="00C35159"/>
    <w:rsid w:val="00C35406"/>
    <w:rsid w:val="00C37E78"/>
    <w:rsid w:val="00C45AE0"/>
    <w:rsid w:val="00C50664"/>
    <w:rsid w:val="00C542F8"/>
    <w:rsid w:val="00C565A8"/>
    <w:rsid w:val="00C57A39"/>
    <w:rsid w:val="00C6274A"/>
    <w:rsid w:val="00C63FD4"/>
    <w:rsid w:val="00C64806"/>
    <w:rsid w:val="00C66560"/>
    <w:rsid w:val="00C70E08"/>
    <w:rsid w:val="00C75343"/>
    <w:rsid w:val="00C75C01"/>
    <w:rsid w:val="00C82B77"/>
    <w:rsid w:val="00C90EA7"/>
    <w:rsid w:val="00C9143B"/>
    <w:rsid w:val="00C92F40"/>
    <w:rsid w:val="00C9335F"/>
    <w:rsid w:val="00C94A97"/>
    <w:rsid w:val="00CA4382"/>
    <w:rsid w:val="00CA5DC4"/>
    <w:rsid w:val="00CB1CC6"/>
    <w:rsid w:val="00CB2F77"/>
    <w:rsid w:val="00CB3E92"/>
    <w:rsid w:val="00CB4683"/>
    <w:rsid w:val="00CB50BE"/>
    <w:rsid w:val="00CC1776"/>
    <w:rsid w:val="00CC5FF1"/>
    <w:rsid w:val="00CD5BDA"/>
    <w:rsid w:val="00CE11A9"/>
    <w:rsid w:val="00CE343A"/>
    <w:rsid w:val="00CE5C1E"/>
    <w:rsid w:val="00CE64DB"/>
    <w:rsid w:val="00CF0FB1"/>
    <w:rsid w:val="00CF3490"/>
    <w:rsid w:val="00D04DB9"/>
    <w:rsid w:val="00D05F0E"/>
    <w:rsid w:val="00D06669"/>
    <w:rsid w:val="00D06AC7"/>
    <w:rsid w:val="00D0705B"/>
    <w:rsid w:val="00D07271"/>
    <w:rsid w:val="00D1294F"/>
    <w:rsid w:val="00D16BA4"/>
    <w:rsid w:val="00D2017E"/>
    <w:rsid w:val="00D221DC"/>
    <w:rsid w:val="00D23A4F"/>
    <w:rsid w:val="00D24713"/>
    <w:rsid w:val="00D34305"/>
    <w:rsid w:val="00D37107"/>
    <w:rsid w:val="00D37B53"/>
    <w:rsid w:val="00D37C6C"/>
    <w:rsid w:val="00D4584B"/>
    <w:rsid w:val="00D51080"/>
    <w:rsid w:val="00D52EBD"/>
    <w:rsid w:val="00D57493"/>
    <w:rsid w:val="00D578D9"/>
    <w:rsid w:val="00D6361D"/>
    <w:rsid w:val="00D6717C"/>
    <w:rsid w:val="00D717B0"/>
    <w:rsid w:val="00D76F72"/>
    <w:rsid w:val="00D7755D"/>
    <w:rsid w:val="00D80945"/>
    <w:rsid w:val="00D8234A"/>
    <w:rsid w:val="00D931EB"/>
    <w:rsid w:val="00D9454B"/>
    <w:rsid w:val="00DA56BB"/>
    <w:rsid w:val="00DA6725"/>
    <w:rsid w:val="00DB04D7"/>
    <w:rsid w:val="00DC0BF7"/>
    <w:rsid w:val="00DD10F2"/>
    <w:rsid w:val="00DE2938"/>
    <w:rsid w:val="00DE43DB"/>
    <w:rsid w:val="00DE50B1"/>
    <w:rsid w:val="00DF7009"/>
    <w:rsid w:val="00E10600"/>
    <w:rsid w:val="00E11930"/>
    <w:rsid w:val="00E1399D"/>
    <w:rsid w:val="00E13E68"/>
    <w:rsid w:val="00E14922"/>
    <w:rsid w:val="00E14EEB"/>
    <w:rsid w:val="00E15A5B"/>
    <w:rsid w:val="00E17D78"/>
    <w:rsid w:val="00E2046D"/>
    <w:rsid w:val="00E20E43"/>
    <w:rsid w:val="00E26D5E"/>
    <w:rsid w:val="00E317BB"/>
    <w:rsid w:val="00E3195C"/>
    <w:rsid w:val="00E33A12"/>
    <w:rsid w:val="00E33D51"/>
    <w:rsid w:val="00E33F77"/>
    <w:rsid w:val="00E424E1"/>
    <w:rsid w:val="00E44201"/>
    <w:rsid w:val="00E4494A"/>
    <w:rsid w:val="00E45D96"/>
    <w:rsid w:val="00E47328"/>
    <w:rsid w:val="00E50088"/>
    <w:rsid w:val="00E51116"/>
    <w:rsid w:val="00E51EEB"/>
    <w:rsid w:val="00E54D11"/>
    <w:rsid w:val="00E56813"/>
    <w:rsid w:val="00E574BB"/>
    <w:rsid w:val="00E61AA2"/>
    <w:rsid w:val="00E65BB5"/>
    <w:rsid w:val="00E759D9"/>
    <w:rsid w:val="00E81FEB"/>
    <w:rsid w:val="00E84E9E"/>
    <w:rsid w:val="00E87128"/>
    <w:rsid w:val="00E871E3"/>
    <w:rsid w:val="00E90247"/>
    <w:rsid w:val="00E9293E"/>
    <w:rsid w:val="00E959D6"/>
    <w:rsid w:val="00EA3D8F"/>
    <w:rsid w:val="00EA711C"/>
    <w:rsid w:val="00EB5A97"/>
    <w:rsid w:val="00EB7225"/>
    <w:rsid w:val="00EC2168"/>
    <w:rsid w:val="00EC40C6"/>
    <w:rsid w:val="00EC6B37"/>
    <w:rsid w:val="00ED4B7A"/>
    <w:rsid w:val="00ED66BA"/>
    <w:rsid w:val="00EE018A"/>
    <w:rsid w:val="00EE0567"/>
    <w:rsid w:val="00EE059E"/>
    <w:rsid w:val="00EE6409"/>
    <w:rsid w:val="00EE6D34"/>
    <w:rsid w:val="00EE7423"/>
    <w:rsid w:val="00EF1559"/>
    <w:rsid w:val="00EF268B"/>
    <w:rsid w:val="00EF4DE2"/>
    <w:rsid w:val="00F0336D"/>
    <w:rsid w:val="00F0522D"/>
    <w:rsid w:val="00F05A2D"/>
    <w:rsid w:val="00F11A89"/>
    <w:rsid w:val="00F154DC"/>
    <w:rsid w:val="00F15731"/>
    <w:rsid w:val="00F2157E"/>
    <w:rsid w:val="00F252AC"/>
    <w:rsid w:val="00F323B9"/>
    <w:rsid w:val="00F32897"/>
    <w:rsid w:val="00F40B24"/>
    <w:rsid w:val="00F42051"/>
    <w:rsid w:val="00F433A8"/>
    <w:rsid w:val="00F43CED"/>
    <w:rsid w:val="00F463A6"/>
    <w:rsid w:val="00F4765F"/>
    <w:rsid w:val="00F501C1"/>
    <w:rsid w:val="00F51F13"/>
    <w:rsid w:val="00F61186"/>
    <w:rsid w:val="00F65383"/>
    <w:rsid w:val="00F70047"/>
    <w:rsid w:val="00F7150D"/>
    <w:rsid w:val="00F73611"/>
    <w:rsid w:val="00F73A32"/>
    <w:rsid w:val="00F77A36"/>
    <w:rsid w:val="00F84425"/>
    <w:rsid w:val="00F8559E"/>
    <w:rsid w:val="00F91A7D"/>
    <w:rsid w:val="00F94D5F"/>
    <w:rsid w:val="00F96E47"/>
    <w:rsid w:val="00FA27E4"/>
    <w:rsid w:val="00FA3479"/>
    <w:rsid w:val="00FA45A4"/>
    <w:rsid w:val="00FC220A"/>
    <w:rsid w:val="00FC2A45"/>
    <w:rsid w:val="00FC348A"/>
    <w:rsid w:val="00FC461E"/>
    <w:rsid w:val="00FC599A"/>
    <w:rsid w:val="00FD01A9"/>
    <w:rsid w:val="00FD739D"/>
    <w:rsid w:val="00FD7CCC"/>
    <w:rsid w:val="00FE2445"/>
    <w:rsid w:val="00FE47CE"/>
    <w:rsid w:val="00FF511E"/>
    <w:rsid w:val="00FF6090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793A"/>
  <w15:docId w15:val="{61F28AF4-0EB4-44E1-B17B-B777E67A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B0"/>
    <w:rPr>
      <w:sz w:val="24"/>
    </w:rPr>
  </w:style>
  <w:style w:type="paragraph" w:styleId="1">
    <w:name w:val="heading 1"/>
    <w:basedOn w:val="a"/>
    <w:next w:val="a"/>
    <w:qFormat/>
    <w:rsid w:val="005D73B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5D73B0"/>
    <w:pPr>
      <w:keepNext/>
      <w:jc w:val="center"/>
      <w:outlineLvl w:val="1"/>
    </w:pPr>
    <w:rPr>
      <w:b/>
      <w:sz w:val="48"/>
    </w:rPr>
  </w:style>
  <w:style w:type="paragraph" w:styleId="5">
    <w:name w:val="heading 5"/>
    <w:basedOn w:val="a"/>
    <w:next w:val="a"/>
    <w:qFormat/>
    <w:rsid w:val="005D73B0"/>
    <w:pPr>
      <w:keepNext/>
      <w:jc w:val="right"/>
      <w:outlineLvl w:val="4"/>
    </w:pPr>
    <w:rPr>
      <w:sz w:val="28"/>
    </w:rPr>
  </w:style>
  <w:style w:type="paragraph" w:styleId="8">
    <w:name w:val="heading 8"/>
    <w:basedOn w:val="a"/>
    <w:next w:val="a"/>
    <w:qFormat/>
    <w:rsid w:val="005D73B0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D73B0"/>
    <w:pPr>
      <w:jc w:val="center"/>
    </w:pPr>
    <w:rPr>
      <w:b/>
      <w:sz w:val="44"/>
    </w:rPr>
  </w:style>
  <w:style w:type="table" w:styleId="a4">
    <w:name w:val="Table Grid"/>
    <w:basedOn w:val="a1"/>
    <w:rsid w:val="007A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481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B481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516A8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DD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D10F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Для выступления"/>
    <w:basedOn w:val="a"/>
    <w:autoRedefine/>
    <w:rsid w:val="002D0405"/>
    <w:pPr>
      <w:jc w:val="center"/>
    </w:pPr>
    <w:rPr>
      <w:sz w:val="32"/>
      <w:szCs w:val="24"/>
    </w:rPr>
  </w:style>
  <w:style w:type="paragraph" w:styleId="a8">
    <w:name w:val="Balloon Text"/>
    <w:basedOn w:val="a"/>
    <w:link w:val="a9"/>
    <w:uiPriority w:val="99"/>
    <w:rsid w:val="00594D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594D1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371DEC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7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F180-C72B-4896-8537-E76121DA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5342</Words>
  <Characters>30454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ReformUgol</Company>
  <LinksUpToDate>false</LinksUpToDate>
  <CharactersWithSpaces>35725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Олег Анатольевич</dc:creator>
  <cp:lastModifiedBy>user</cp:lastModifiedBy>
  <cp:revision>16</cp:revision>
  <cp:lastPrinted>2025-05-05T13:38:00Z</cp:lastPrinted>
  <dcterms:created xsi:type="dcterms:W3CDTF">2026-04-08T11:31:00Z</dcterms:created>
  <dcterms:modified xsi:type="dcterms:W3CDTF">2026-05-06T07:12:00Z</dcterms:modified>
</cp:coreProperties>
</file>